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6F9E" w14:textId="38429F41" w:rsidR="006E1668" w:rsidRPr="00BF700B" w:rsidRDefault="003B7574" w:rsidP="006E1668">
      <w:pPr>
        <w:spacing w:before="100" w:beforeAutospacing="1" w:after="120" w:line="283" w:lineRule="auto"/>
        <w:rPr>
          <w:rFonts w:ascii="Arial" w:hAnsi="Arial" w:cs="Arial"/>
          <w:b/>
          <w:bCs/>
          <w:sz w:val="32"/>
          <w:szCs w:val="32"/>
        </w:rPr>
      </w:pPr>
      <w:r>
        <w:rPr>
          <w:rFonts w:ascii="Arial" w:hAnsi="Arial" w:cs="Arial"/>
          <w:b/>
          <w:bCs/>
          <w:sz w:val="32"/>
          <w:szCs w:val="32"/>
        </w:rPr>
        <w:t>Die nächst</w:t>
      </w:r>
      <w:r w:rsidR="002F6C1C">
        <w:rPr>
          <w:rFonts w:ascii="Arial" w:hAnsi="Arial" w:cs="Arial"/>
          <w:b/>
          <w:bCs/>
          <w:sz w:val="32"/>
          <w:szCs w:val="32"/>
        </w:rPr>
        <w:t>e</w:t>
      </w:r>
      <w:r>
        <w:rPr>
          <w:rFonts w:ascii="Arial" w:hAnsi="Arial" w:cs="Arial"/>
          <w:b/>
          <w:bCs/>
          <w:sz w:val="32"/>
          <w:szCs w:val="32"/>
        </w:rPr>
        <w:t xml:space="preserve"> Stufe</w:t>
      </w:r>
      <w:r w:rsidR="00296D1F">
        <w:rPr>
          <w:rFonts w:ascii="Arial" w:hAnsi="Arial" w:cs="Arial"/>
          <w:b/>
          <w:bCs/>
          <w:sz w:val="32"/>
          <w:szCs w:val="32"/>
        </w:rPr>
        <w:t xml:space="preserve"> im Marketing</w:t>
      </w:r>
      <w:r>
        <w:rPr>
          <w:rFonts w:ascii="Arial" w:hAnsi="Arial" w:cs="Arial"/>
          <w:b/>
          <w:bCs/>
          <w:sz w:val="32"/>
          <w:szCs w:val="32"/>
        </w:rPr>
        <w:t xml:space="preserve"> zünden</w:t>
      </w:r>
      <w:r w:rsidR="005B0330">
        <w:rPr>
          <w:rFonts w:ascii="Arial" w:hAnsi="Arial" w:cs="Arial"/>
          <w:b/>
          <w:bCs/>
          <w:sz w:val="32"/>
          <w:szCs w:val="32"/>
        </w:rPr>
        <w:t xml:space="preserve">: Neue Allianz zwischen Marketing Tech Lab und Exactag schafft ein umfassendes Angebot </w:t>
      </w:r>
      <w:r>
        <w:rPr>
          <w:rFonts w:ascii="Arial" w:hAnsi="Arial" w:cs="Arial"/>
          <w:b/>
          <w:bCs/>
          <w:sz w:val="32"/>
          <w:szCs w:val="32"/>
        </w:rPr>
        <w:t>für</w:t>
      </w:r>
      <w:r w:rsidR="005B0330">
        <w:rPr>
          <w:rFonts w:ascii="Arial" w:hAnsi="Arial" w:cs="Arial"/>
          <w:b/>
          <w:bCs/>
          <w:sz w:val="32"/>
          <w:szCs w:val="32"/>
        </w:rPr>
        <w:t xml:space="preserve"> </w:t>
      </w:r>
      <w:r>
        <w:rPr>
          <w:rFonts w:ascii="Arial" w:hAnsi="Arial" w:cs="Arial"/>
          <w:b/>
          <w:bCs/>
          <w:sz w:val="32"/>
          <w:szCs w:val="32"/>
        </w:rPr>
        <w:t xml:space="preserve">die digitale Transformation </w:t>
      </w:r>
    </w:p>
    <w:p w14:paraId="58F95728" w14:textId="70916E6C" w:rsidR="002F6C1C" w:rsidRPr="00262A19" w:rsidRDefault="002F6C1C" w:rsidP="006E1668">
      <w:pPr>
        <w:pStyle w:val="Listenabsatz"/>
        <w:numPr>
          <w:ilvl w:val="0"/>
          <w:numId w:val="7"/>
        </w:numPr>
        <w:spacing w:after="120" w:line="283" w:lineRule="auto"/>
        <w:rPr>
          <w:rFonts w:ascii="Arial" w:hAnsi="Arial" w:cs="Arial"/>
          <w:sz w:val="22"/>
          <w:szCs w:val="22"/>
        </w:rPr>
      </w:pPr>
      <w:r w:rsidRPr="00BF700B">
        <w:rPr>
          <w:rFonts w:ascii="Arial" w:eastAsia="Times New Roman" w:hAnsi="Arial" w:cs="Arial"/>
          <w:sz w:val="22"/>
          <w:szCs w:val="22"/>
        </w:rPr>
        <w:t>Software</w:t>
      </w:r>
      <w:r>
        <w:rPr>
          <w:rFonts w:ascii="Arial" w:eastAsia="Times New Roman" w:hAnsi="Arial" w:cs="Arial"/>
          <w:sz w:val="22"/>
          <w:szCs w:val="22"/>
        </w:rPr>
        <w:t>-Kompetenz</w:t>
      </w:r>
      <w:r w:rsidRPr="00BF700B">
        <w:rPr>
          <w:rFonts w:ascii="Arial" w:eastAsia="Times New Roman" w:hAnsi="Arial" w:cs="Arial"/>
          <w:sz w:val="22"/>
          <w:szCs w:val="22"/>
        </w:rPr>
        <w:t xml:space="preserve"> </w:t>
      </w:r>
      <w:r>
        <w:rPr>
          <w:rFonts w:ascii="Arial" w:eastAsia="Times New Roman" w:hAnsi="Arial" w:cs="Arial"/>
          <w:sz w:val="22"/>
          <w:szCs w:val="22"/>
        </w:rPr>
        <w:t>trifft auf Consulting-Expertise: D</w:t>
      </w:r>
      <w:r w:rsidRPr="00BF700B">
        <w:rPr>
          <w:rFonts w:ascii="Arial" w:hAnsi="Arial" w:cs="Arial"/>
          <w:sz w:val="22"/>
          <w:szCs w:val="22"/>
        </w:rPr>
        <w:t xml:space="preserve">ie Zusammenarbeit der beiden Unternehmen </w:t>
      </w:r>
      <w:r>
        <w:rPr>
          <w:rFonts w:ascii="Arial" w:hAnsi="Arial" w:cs="Arial"/>
          <w:sz w:val="22"/>
          <w:szCs w:val="22"/>
        </w:rPr>
        <w:t>ermöglicht</w:t>
      </w:r>
      <w:r w:rsidRPr="00BF700B">
        <w:rPr>
          <w:rFonts w:ascii="Arial" w:hAnsi="Arial" w:cs="Arial"/>
          <w:sz w:val="22"/>
          <w:szCs w:val="22"/>
        </w:rPr>
        <w:t xml:space="preserve"> </w:t>
      </w:r>
      <w:r>
        <w:rPr>
          <w:rFonts w:ascii="Arial" w:eastAsia="Times New Roman" w:hAnsi="Arial" w:cs="Arial"/>
          <w:sz w:val="22"/>
          <w:szCs w:val="22"/>
        </w:rPr>
        <w:t>komplett neuartige</w:t>
      </w:r>
      <w:r w:rsidRPr="00BF700B">
        <w:rPr>
          <w:rFonts w:ascii="Arial" w:eastAsia="Times New Roman" w:hAnsi="Arial" w:cs="Arial"/>
          <w:sz w:val="22"/>
          <w:szCs w:val="22"/>
        </w:rPr>
        <w:t xml:space="preserve"> Angebot</w:t>
      </w:r>
      <w:r>
        <w:rPr>
          <w:rFonts w:ascii="Arial" w:eastAsia="Times New Roman" w:hAnsi="Arial" w:cs="Arial"/>
          <w:sz w:val="22"/>
          <w:szCs w:val="22"/>
        </w:rPr>
        <w:t>e</w:t>
      </w:r>
      <w:r w:rsidRPr="00BF700B">
        <w:rPr>
          <w:rFonts w:ascii="Arial" w:eastAsia="Times New Roman" w:hAnsi="Arial" w:cs="Arial"/>
          <w:sz w:val="22"/>
          <w:szCs w:val="22"/>
        </w:rPr>
        <w:t xml:space="preserve"> </w:t>
      </w:r>
      <w:r>
        <w:rPr>
          <w:rFonts w:ascii="Arial" w:eastAsia="Times New Roman" w:hAnsi="Arial" w:cs="Arial"/>
          <w:sz w:val="22"/>
          <w:szCs w:val="22"/>
        </w:rPr>
        <w:t>für datengetriebenes Marketing</w:t>
      </w:r>
    </w:p>
    <w:p w14:paraId="48AF55F3" w14:textId="6543BDEA" w:rsidR="00E47DDB" w:rsidRPr="00262A19" w:rsidRDefault="00136D77" w:rsidP="002F6C1C">
      <w:pPr>
        <w:pStyle w:val="Listenabsatz"/>
        <w:numPr>
          <w:ilvl w:val="0"/>
          <w:numId w:val="7"/>
        </w:numPr>
        <w:spacing w:after="120" w:line="283" w:lineRule="auto"/>
      </w:pPr>
      <w:r>
        <w:rPr>
          <w:rFonts w:ascii="Arial" w:eastAsia="Times New Roman" w:hAnsi="Arial" w:cs="Arial"/>
          <w:sz w:val="22"/>
          <w:szCs w:val="22"/>
        </w:rPr>
        <w:t xml:space="preserve">Marketing Tech Lab </w:t>
      </w:r>
      <w:r w:rsidR="00044603">
        <w:rPr>
          <w:rFonts w:ascii="Arial" w:eastAsia="Times New Roman" w:hAnsi="Arial" w:cs="Arial"/>
          <w:sz w:val="22"/>
          <w:szCs w:val="22"/>
        </w:rPr>
        <w:t xml:space="preserve">übernimmt das Beratungsgeschäft von Exactag im Bereich Marketing </w:t>
      </w:r>
      <w:r w:rsidR="005B0330">
        <w:rPr>
          <w:rFonts w:ascii="Arial" w:eastAsia="Times New Roman" w:hAnsi="Arial" w:cs="Arial"/>
          <w:sz w:val="22"/>
          <w:szCs w:val="22"/>
        </w:rPr>
        <w:t>Analytics</w:t>
      </w:r>
      <w:r w:rsidR="00044603">
        <w:rPr>
          <w:rFonts w:ascii="Arial" w:eastAsia="Times New Roman" w:hAnsi="Arial" w:cs="Arial"/>
          <w:sz w:val="22"/>
          <w:szCs w:val="22"/>
        </w:rPr>
        <w:t xml:space="preserve"> und Modelling, Exactag konzentriert sich auf die Weiterentwicklung seiner </w:t>
      </w:r>
      <w:proofErr w:type="spellStart"/>
      <w:r w:rsidR="00044603">
        <w:rPr>
          <w:rFonts w:ascii="Arial" w:eastAsia="Times New Roman" w:hAnsi="Arial" w:cs="Arial"/>
          <w:sz w:val="22"/>
          <w:szCs w:val="22"/>
        </w:rPr>
        <w:t>Attributionslösung</w:t>
      </w:r>
      <w:proofErr w:type="spellEnd"/>
    </w:p>
    <w:p w14:paraId="4905C7DA" w14:textId="108D643D" w:rsidR="009071B0" w:rsidRDefault="006E1668" w:rsidP="000E02FB">
      <w:pPr>
        <w:spacing w:line="276" w:lineRule="auto"/>
        <w:rPr>
          <w:rFonts w:ascii="Arial" w:hAnsi="Arial" w:cs="Arial"/>
          <w:sz w:val="22"/>
          <w:szCs w:val="22"/>
        </w:rPr>
      </w:pPr>
      <w:r w:rsidRPr="006E1668">
        <w:rPr>
          <w:rFonts w:ascii="Arial" w:hAnsi="Arial" w:cs="Arial"/>
          <w:b/>
          <w:bCs/>
          <w:sz w:val="22"/>
          <w:szCs w:val="22"/>
        </w:rPr>
        <w:t xml:space="preserve">Hamburg, </w:t>
      </w:r>
      <w:r w:rsidR="00DC3855">
        <w:rPr>
          <w:rFonts w:ascii="Arial" w:hAnsi="Arial" w:cs="Arial"/>
          <w:b/>
          <w:bCs/>
          <w:sz w:val="22"/>
          <w:szCs w:val="22"/>
        </w:rPr>
        <w:t>2</w:t>
      </w:r>
      <w:r w:rsidRPr="006E1668">
        <w:rPr>
          <w:rFonts w:ascii="Arial" w:hAnsi="Arial" w:cs="Arial"/>
          <w:b/>
          <w:bCs/>
          <w:sz w:val="22"/>
          <w:szCs w:val="22"/>
        </w:rPr>
        <w:t xml:space="preserve">. </w:t>
      </w:r>
      <w:r w:rsidR="002F6C1C">
        <w:rPr>
          <w:rFonts w:ascii="Arial" w:hAnsi="Arial" w:cs="Arial"/>
          <w:b/>
          <w:bCs/>
          <w:sz w:val="22"/>
          <w:szCs w:val="22"/>
        </w:rPr>
        <w:t>August</w:t>
      </w:r>
      <w:r w:rsidR="002F6C1C" w:rsidRPr="006E1668">
        <w:rPr>
          <w:rFonts w:ascii="Arial" w:hAnsi="Arial" w:cs="Arial"/>
          <w:b/>
          <w:bCs/>
          <w:sz w:val="22"/>
          <w:szCs w:val="22"/>
        </w:rPr>
        <w:t xml:space="preserve"> </w:t>
      </w:r>
      <w:r w:rsidRPr="006E1668">
        <w:rPr>
          <w:rFonts w:ascii="Arial" w:hAnsi="Arial" w:cs="Arial"/>
          <w:b/>
          <w:bCs/>
          <w:sz w:val="22"/>
          <w:szCs w:val="22"/>
        </w:rPr>
        <w:t>2021 –</w:t>
      </w:r>
      <w:r w:rsidR="00721596">
        <w:rPr>
          <w:rFonts w:ascii="Arial" w:hAnsi="Arial" w:cs="Arial"/>
          <w:sz w:val="22"/>
          <w:szCs w:val="22"/>
        </w:rPr>
        <w:t xml:space="preserve"> </w:t>
      </w:r>
      <w:r w:rsidR="002B55CF">
        <w:rPr>
          <w:rFonts w:ascii="Arial" w:hAnsi="Arial" w:cs="Arial"/>
          <w:sz w:val="22"/>
          <w:szCs w:val="22"/>
        </w:rPr>
        <w:t>E</w:t>
      </w:r>
      <w:r w:rsidR="00614640">
        <w:rPr>
          <w:rFonts w:ascii="Arial" w:hAnsi="Arial" w:cs="Arial"/>
          <w:sz w:val="22"/>
          <w:szCs w:val="22"/>
        </w:rPr>
        <w:t>r</w:t>
      </w:r>
      <w:r w:rsidR="002B55CF">
        <w:rPr>
          <w:rFonts w:ascii="Arial" w:hAnsi="Arial" w:cs="Arial"/>
          <w:sz w:val="22"/>
          <w:szCs w:val="22"/>
        </w:rPr>
        <w:t>f</w:t>
      </w:r>
      <w:r w:rsidR="00614640">
        <w:rPr>
          <w:rFonts w:ascii="Arial" w:hAnsi="Arial" w:cs="Arial"/>
          <w:sz w:val="22"/>
          <w:szCs w:val="22"/>
        </w:rPr>
        <w:t>olgreich</w:t>
      </w:r>
      <w:r w:rsidR="002B55CF">
        <w:rPr>
          <w:rFonts w:ascii="Arial" w:hAnsi="Arial" w:cs="Arial"/>
          <w:sz w:val="22"/>
          <w:szCs w:val="22"/>
        </w:rPr>
        <w:t>es Marketing ist zunehmend auch eine Frage der Technologie.</w:t>
      </w:r>
      <w:r w:rsidR="003B7574">
        <w:rPr>
          <w:rFonts w:ascii="Arial" w:hAnsi="Arial" w:cs="Arial"/>
          <w:sz w:val="22"/>
          <w:szCs w:val="22"/>
        </w:rPr>
        <w:t xml:space="preserve"> </w:t>
      </w:r>
      <w:r w:rsidR="00A51189">
        <w:rPr>
          <w:rFonts w:ascii="Arial" w:hAnsi="Arial" w:cs="Arial"/>
          <w:sz w:val="22"/>
          <w:szCs w:val="22"/>
        </w:rPr>
        <w:t xml:space="preserve">Eine </w:t>
      </w:r>
      <w:r w:rsidR="00A51189" w:rsidRPr="00711195">
        <w:rPr>
          <w:rFonts w:ascii="Arial" w:eastAsia="Times New Roman" w:hAnsi="Arial" w:cs="Arial"/>
          <w:sz w:val="22"/>
          <w:szCs w:val="22"/>
        </w:rPr>
        <w:t xml:space="preserve">zukunftsorientierte Strategie </w:t>
      </w:r>
      <w:r w:rsidR="00A51189">
        <w:rPr>
          <w:rFonts w:ascii="Arial" w:eastAsia="Times New Roman" w:hAnsi="Arial" w:cs="Arial"/>
          <w:sz w:val="22"/>
          <w:szCs w:val="22"/>
        </w:rPr>
        <w:t>zur Digitalisierung der Kunden</w:t>
      </w:r>
      <w:r w:rsidR="002F6C1C">
        <w:rPr>
          <w:rFonts w:ascii="Arial" w:eastAsia="Times New Roman" w:hAnsi="Arial" w:cs="Arial"/>
          <w:sz w:val="22"/>
          <w:szCs w:val="22"/>
        </w:rPr>
        <w:t>-K</w:t>
      </w:r>
      <w:r w:rsidR="00A51189">
        <w:rPr>
          <w:rFonts w:ascii="Arial" w:eastAsia="Times New Roman" w:hAnsi="Arial" w:cs="Arial"/>
          <w:sz w:val="22"/>
          <w:szCs w:val="22"/>
        </w:rPr>
        <w:t xml:space="preserve">ontakte </w:t>
      </w:r>
      <w:r w:rsidR="00296D1F">
        <w:rPr>
          <w:rFonts w:ascii="Arial" w:eastAsia="Times New Roman" w:hAnsi="Arial" w:cs="Arial"/>
          <w:sz w:val="22"/>
          <w:szCs w:val="22"/>
        </w:rPr>
        <w:t>muss Hand</w:t>
      </w:r>
      <w:r w:rsidR="00A51189">
        <w:rPr>
          <w:rFonts w:ascii="Arial" w:eastAsia="Times New Roman" w:hAnsi="Arial" w:cs="Arial"/>
          <w:sz w:val="22"/>
          <w:szCs w:val="22"/>
        </w:rPr>
        <w:t xml:space="preserve">-in-Hand gehen mit passgenauen </w:t>
      </w:r>
      <w:r w:rsidR="00A51189" w:rsidRPr="00711195">
        <w:rPr>
          <w:rFonts w:ascii="Arial" w:eastAsia="Times New Roman" w:hAnsi="Arial" w:cs="Arial"/>
          <w:sz w:val="22"/>
          <w:szCs w:val="22"/>
        </w:rPr>
        <w:t>Marketing-</w:t>
      </w:r>
      <w:r w:rsidR="00A51189">
        <w:rPr>
          <w:rFonts w:ascii="Arial" w:eastAsia="Times New Roman" w:hAnsi="Arial" w:cs="Arial"/>
          <w:sz w:val="22"/>
          <w:szCs w:val="22"/>
        </w:rPr>
        <w:t>Anwendungen</w:t>
      </w:r>
      <w:r w:rsidR="00A51189" w:rsidRPr="00711195">
        <w:rPr>
          <w:rFonts w:ascii="Arial" w:eastAsia="Times New Roman" w:hAnsi="Arial" w:cs="Arial"/>
          <w:sz w:val="22"/>
          <w:szCs w:val="22"/>
        </w:rPr>
        <w:t xml:space="preserve">. </w:t>
      </w:r>
      <w:r w:rsidR="00A51189">
        <w:rPr>
          <w:rFonts w:ascii="Arial" w:hAnsi="Arial" w:cs="Arial"/>
          <w:sz w:val="22"/>
          <w:szCs w:val="22"/>
        </w:rPr>
        <w:t>D</w:t>
      </w:r>
      <w:r w:rsidR="003B7574">
        <w:rPr>
          <w:rFonts w:ascii="Arial" w:hAnsi="Arial" w:cs="Arial"/>
          <w:sz w:val="22"/>
          <w:szCs w:val="22"/>
        </w:rPr>
        <w:t xml:space="preserve">as stellt viele Unternehmen vor </w:t>
      </w:r>
      <w:r w:rsidR="00296D1F">
        <w:rPr>
          <w:rFonts w:ascii="Arial" w:hAnsi="Arial" w:cs="Arial"/>
          <w:sz w:val="22"/>
          <w:szCs w:val="22"/>
        </w:rPr>
        <w:t xml:space="preserve">neue </w:t>
      </w:r>
      <w:r w:rsidR="003B7574">
        <w:rPr>
          <w:rFonts w:ascii="Arial" w:hAnsi="Arial" w:cs="Arial"/>
          <w:sz w:val="22"/>
          <w:szCs w:val="22"/>
        </w:rPr>
        <w:t xml:space="preserve">Herausforderungen: </w:t>
      </w:r>
      <w:r w:rsidR="00A51189">
        <w:rPr>
          <w:rFonts w:ascii="Arial" w:eastAsia="Times New Roman" w:hAnsi="Arial" w:cs="Arial"/>
          <w:sz w:val="22"/>
          <w:szCs w:val="22"/>
        </w:rPr>
        <w:t>Der</w:t>
      </w:r>
      <w:r w:rsidR="00A51189" w:rsidRPr="00711195">
        <w:rPr>
          <w:rFonts w:ascii="Arial" w:eastAsia="Times New Roman" w:hAnsi="Arial" w:cs="Arial"/>
          <w:sz w:val="22"/>
          <w:szCs w:val="22"/>
        </w:rPr>
        <w:t xml:space="preserve"> Bedarf an </w:t>
      </w:r>
      <w:r w:rsidR="00A51189">
        <w:rPr>
          <w:rFonts w:ascii="Arial" w:hAnsi="Arial" w:cs="Arial"/>
          <w:sz w:val="22"/>
          <w:szCs w:val="22"/>
        </w:rPr>
        <w:t xml:space="preserve">fundierter </w:t>
      </w:r>
      <w:r w:rsidR="00A51189" w:rsidRPr="00711195">
        <w:rPr>
          <w:rFonts w:ascii="Arial" w:eastAsia="Times New Roman" w:hAnsi="Arial" w:cs="Arial"/>
          <w:sz w:val="22"/>
          <w:szCs w:val="22"/>
        </w:rPr>
        <w:t xml:space="preserve">Beratung </w:t>
      </w:r>
      <w:r w:rsidR="00A51189">
        <w:rPr>
          <w:rFonts w:ascii="Arial" w:eastAsia="Times New Roman" w:hAnsi="Arial" w:cs="Arial"/>
          <w:sz w:val="22"/>
          <w:szCs w:val="22"/>
        </w:rPr>
        <w:t xml:space="preserve">und </w:t>
      </w:r>
      <w:r w:rsidR="00A51189" w:rsidRPr="00711195">
        <w:rPr>
          <w:rFonts w:ascii="Arial" w:eastAsia="Times New Roman" w:hAnsi="Arial" w:cs="Arial"/>
          <w:sz w:val="22"/>
          <w:szCs w:val="22"/>
        </w:rPr>
        <w:t xml:space="preserve">die Nachfrage nach zeitgemäßen und leistungsfähigen </w:t>
      </w:r>
      <w:r w:rsidR="00A51189">
        <w:rPr>
          <w:rFonts w:ascii="Arial" w:eastAsia="Times New Roman" w:hAnsi="Arial" w:cs="Arial"/>
          <w:sz w:val="22"/>
          <w:szCs w:val="22"/>
        </w:rPr>
        <w:t>Anwendungen für Marketing-Technologie sind groß</w:t>
      </w:r>
      <w:r w:rsidR="003B7574">
        <w:rPr>
          <w:rFonts w:ascii="Arial" w:hAnsi="Arial" w:cs="Arial"/>
          <w:sz w:val="22"/>
          <w:szCs w:val="22"/>
        </w:rPr>
        <w:t xml:space="preserve">. </w:t>
      </w:r>
      <w:r w:rsidR="00617EA6">
        <w:rPr>
          <w:rFonts w:ascii="Arial" w:hAnsi="Arial" w:cs="Arial"/>
          <w:sz w:val="22"/>
          <w:szCs w:val="22"/>
        </w:rPr>
        <w:t>Dafür</w:t>
      </w:r>
      <w:r w:rsidR="003B7574">
        <w:rPr>
          <w:rFonts w:ascii="Arial" w:hAnsi="Arial" w:cs="Arial"/>
          <w:sz w:val="22"/>
          <w:szCs w:val="22"/>
        </w:rPr>
        <w:t xml:space="preserve"> kombinieren </w:t>
      </w:r>
      <w:r w:rsidR="000E02FB">
        <w:rPr>
          <w:rFonts w:ascii="Arial" w:hAnsi="Arial" w:cs="Arial"/>
          <w:sz w:val="22"/>
          <w:szCs w:val="22"/>
        </w:rPr>
        <w:t>d</w:t>
      </w:r>
      <w:r w:rsidRPr="007B5833">
        <w:rPr>
          <w:rFonts w:ascii="Arial" w:hAnsi="Arial" w:cs="Arial"/>
          <w:sz w:val="22"/>
          <w:szCs w:val="22"/>
        </w:rPr>
        <w:t>ie Hamburger Digital</w:t>
      </w:r>
      <w:r w:rsidR="00AD093A" w:rsidRPr="007B5833">
        <w:rPr>
          <w:rFonts w:ascii="Arial" w:hAnsi="Arial" w:cs="Arial"/>
          <w:sz w:val="22"/>
          <w:szCs w:val="22"/>
        </w:rPr>
        <w:t>b</w:t>
      </w:r>
      <w:r w:rsidRPr="007B5833">
        <w:rPr>
          <w:rFonts w:ascii="Arial" w:hAnsi="Arial" w:cs="Arial"/>
          <w:sz w:val="22"/>
          <w:szCs w:val="22"/>
        </w:rPr>
        <w:t>eratung Marketing Tech Lab</w:t>
      </w:r>
      <w:r w:rsidR="000E02FB">
        <w:rPr>
          <w:rFonts w:ascii="Arial" w:hAnsi="Arial" w:cs="Arial"/>
          <w:sz w:val="22"/>
          <w:szCs w:val="22"/>
        </w:rPr>
        <w:t xml:space="preserve"> </w:t>
      </w:r>
      <w:r w:rsidR="003B7574">
        <w:rPr>
          <w:rFonts w:ascii="Arial" w:hAnsi="Arial" w:cs="Arial"/>
          <w:sz w:val="22"/>
          <w:szCs w:val="22"/>
        </w:rPr>
        <w:t xml:space="preserve">und der Düsseldorfer Lösungsanbieter Exactag </w:t>
      </w:r>
      <w:r w:rsidR="00A51189">
        <w:rPr>
          <w:rFonts w:ascii="Arial" w:hAnsi="Arial" w:cs="Arial"/>
          <w:sz w:val="22"/>
          <w:szCs w:val="22"/>
        </w:rPr>
        <w:t xml:space="preserve">ab sofort </w:t>
      </w:r>
      <w:r w:rsidR="003B7574">
        <w:rPr>
          <w:rFonts w:ascii="Arial" w:hAnsi="Arial" w:cs="Arial"/>
          <w:sz w:val="22"/>
          <w:szCs w:val="22"/>
        </w:rPr>
        <w:t>ihre Kompetenzen für ein neuartiges Angebot: ganzheitliche</w:t>
      </w:r>
      <w:r w:rsidR="00A51189">
        <w:rPr>
          <w:rFonts w:ascii="Arial" w:hAnsi="Arial" w:cs="Arial"/>
          <w:sz w:val="22"/>
          <w:szCs w:val="22"/>
        </w:rPr>
        <w:t xml:space="preserve"> Marketing-</w:t>
      </w:r>
      <w:r w:rsidR="003B7574">
        <w:rPr>
          <w:rFonts w:ascii="Arial" w:hAnsi="Arial" w:cs="Arial"/>
          <w:sz w:val="22"/>
          <w:szCs w:val="22"/>
        </w:rPr>
        <w:t>Beratung und innovative,</w:t>
      </w:r>
      <w:r w:rsidR="00A51189">
        <w:rPr>
          <w:rFonts w:ascii="Arial" w:hAnsi="Arial" w:cs="Arial"/>
          <w:sz w:val="22"/>
          <w:szCs w:val="22"/>
        </w:rPr>
        <w:t xml:space="preserve"> </w:t>
      </w:r>
      <w:r w:rsidR="003B7574">
        <w:rPr>
          <w:rFonts w:ascii="Arial" w:hAnsi="Arial" w:cs="Arial"/>
          <w:sz w:val="22"/>
          <w:szCs w:val="22"/>
        </w:rPr>
        <w:t>datengetriebene Lösungen aus einer Hand.</w:t>
      </w:r>
    </w:p>
    <w:p w14:paraId="0F9EC90C" w14:textId="599380A3" w:rsidR="009071B0" w:rsidRDefault="009071B0" w:rsidP="000E02FB">
      <w:pPr>
        <w:spacing w:line="276" w:lineRule="auto"/>
        <w:rPr>
          <w:rFonts w:ascii="Arial" w:hAnsi="Arial" w:cs="Arial"/>
          <w:sz w:val="22"/>
          <w:szCs w:val="22"/>
        </w:rPr>
      </w:pPr>
    </w:p>
    <w:p w14:paraId="3DFCAD05" w14:textId="77777777" w:rsidR="009071B0" w:rsidRPr="00136D77" w:rsidRDefault="009071B0" w:rsidP="009071B0">
      <w:pPr>
        <w:spacing w:line="276" w:lineRule="auto"/>
        <w:rPr>
          <w:rFonts w:ascii="Arial" w:hAnsi="Arial" w:cs="Arial"/>
          <w:b/>
          <w:bCs/>
          <w:sz w:val="22"/>
          <w:szCs w:val="22"/>
        </w:rPr>
      </w:pPr>
      <w:r w:rsidRPr="007B5833">
        <w:rPr>
          <w:rFonts w:ascii="Arial" w:hAnsi="Arial" w:cs="Arial"/>
          <w:b/>
          <w:bCs/>
          <w:sz w:val="22"/>
          <w:szCs w:val="22"/>
        </w:rPr>
        <w:t>Analytics, Prozesse und Anwendungen wachsen zusammen</w:t>
      </w:r>
    </w:p>
    <w:p w14:paraId="7BC0F342" w14:textId="7F0D9BF2" w:rsidR="00017B8C" w:rsidRDefault="00A51189" w:rsidP="000E02FB">
      <w:pPr>
        <w:spacing w:line="276" w:lineRule="auto"/>
        <w:rPr>
          <w:rFonts w:ascii="Arial" w:hAnsi="Arial" w:cs="Arial"/>
          <w:sz w:val="22"/>
          <w:szCs w:val="22"/>
        </w:rPr>
      </w:pPr>
      <w:r>
        <w:rPr>
          <w:rFonts w:ascii="Arial" w:hAnsi="Arial" w:cs="Arial"/>
          <w:sz w:val="22"/>
          <w:szCs w:val="22"/>
        </w:rPr>
        <w:t xml:space="preserve">Exactag konzentriert sich im Rahmen der Kooperation auf den Ausbau seiner Marketing-Softwarelösungen. Im Fokus </w:t>
      </w:r>
      <w:r w:rsidR="00617EA6">
        <w:rPr>
          <w:rFonts w:ascii="Arial" w:hAnsi="Arial" w:cs="Arial"/>
          <w:sz w:val="22"/>
          <w:szCs w:val="22"/>
        </w:rPr>
        <w:t xml:space="preserve">stehen </w:t>
      </w:r>
      <w:r>
        <w:rPr>
          <w:rFonts w:ascii="Arial" w:hAnsi="Arial" w:cs="Arial"/>
          <w:sz w:val="22"/>
          <w:szCs w:val="22"/>
        </w:rPr>
        <w:t>dabei</w:t>
      </w:r>
      <w:r w:rsidRPr="00241F8C">
        <w:rPr>
          <w:rFonts w:asciiTheme="majorHAnsi" w:hAnsiTheme="majorHAnsi" w:cstheme="majorHAnsi"/>
        </w:rPr>
        <w:t xml:space="preserve"> </w:t>
      </w:r>
      <w:r w:rsidR="00522B58">
        <w:rPr>
          <w:rFonts w:asciiTheme="majorHAnsi" w:hAnsiTheme="majorHAnsi" w:cstheme="majorHAnsi"/>
        </w:rPr>
        <w:t>die datenschutzkonforme und lückenlose Erhebung von Erfolgsdaten</w:t>
      </w:r>
      <w:r w:rsidR="00522B58">
        <w:rPr>
          <w:rFonts w:ascii="Arial" w:hAnsi="Arial" w:cs="Arial"/>
          <w:sz w:val="22"/>
          <w:szCs w:val="22"/>
        </w:rPr>
        <w:t xml:space="preserve"> sowie die Automatisierung der Werbewirkungsergebnisse in der Kombination von Attribution und Media Mix Modellen</w:t>
      </w:r>
      <w:r>
        <w:rPr>
          <w:rFonts w:ascii="Arial" w:hAnsi="Arial" w:cs="Arial"/>
          <w:sz w:val="22"/>
          <w:szCs w:val="22"/>
        </w:rPr>
        <w:t>.</w:t>
      </w:r>
      <w:r w:rsidR="00617EA6">
        <w:rPr>
          <w:rFonts w:ascii="Arial" w:hAnsi="Arial" w:cs="Arial"/>
          <w:sz w:val="22"/>
          <w:szCs w:val="22"/>
        </w:rPr>
        <w:t xml:space="preserve"> Marketing Tech Lab übernimmt die </w:t>
      </w:r>
      <w:r w:rsidR="00617EA6" w:rsidRPr="007B5833">
        <w:rPr>
          <w:rFonts w:ascii="Arial" w:hAnsi="Arial" w:cs="Arial"/>
          <w:sz w:val="22"/>
          <w:szCs w:val="22"/>
        </w:rPr>
        <w:t xml:space="preserve">Beratungsleistungen </w:t>
      </w:r>
      <w:r w:rsidR="00617EA6">
        <w:rPr>
          <w:rFonts w:ascii="Arial" w:hAnsi="Arial" w:cs="Arial"/>
          <w:sz w:val="22"/>
          <w:szCs w:val="22"/>
        </w:rPr>
        <w:t xml:space="preserve">von Exactag </w:t>
      </w:r>
      <w:r w:rsidR="008940DE">
        <w:rPr>
          <w:rFonts w:ascii="Arial" w:hAnsi="Arial" w:cs="Arial"/>
          <w:sz w:val="22"/>
          <w:szCs w:val="22"/>
        </w:rPr>
        <w:t>für</w:t>
      </w:r>
      <w:r w:rsidR="00617EA6" w:rsidRPr="007B5833">
        <w:rPr>
          <w:rFonts w:ascii="Arial" w:hAnsi="Arial" w:cs="Arial"/>
          <w:sz w:val="22"/>
          <w:szCs w:val="22"/>
        </w:rPr>
        <w:t xml:space="preserve"> Marketing Analytics </w:t>
      </w:r>
      <w:r w:rsidR="00617EA6">
        <w:rPr>
          <w:rFonts w:ascii="Arial" w:hAnsi="Arial" w:cs="Arial"/>
          <w:sz w:val="22"/>
          <w:szCs w:val="22"/>
        </w:rPr>
        <w:t>und</w:t>
      </w:r>
      <w:r w:rsidR="00617EA6" w:rsidRPr="007B5833">
        <w:rPr>
          <w:rFonts w:ascii="Arial" w:hAnsi="Arial" w:cs="Arial"/>
          <w:sz w:val="22"/>
          <w:szCs w:val="22"/>
        </w:rPr>
        <w:t xml:space="preserve"> Marketing</w:t>
      </w:r>
      <w:r w:rsidR="00617EA6">
        <w:rPr>
          <w:rFonts w:ascii="Arial" w:hAnsi="Arial" w:cs="Arial"/>
          <w:sz w:val="22"/>
          <w:szCs w:val="22"/>
        </w:rPr>
        <w:t>-</w:t>
      </w:r>
      <w:r w:rsidR="00617EA6" w:rsidRPr="007B5833">
        <w:rPr>
          <w:rFonts w:ascii="Arial" w:hAnsi="Arial" w:cs="Arial"/>
          <w:sz w:val="22"/>
          <w:szCs w:val="22"/>
        </w:rPr>
        <w:t>Mix</w:t>
      </w:r>
      <w:r w:rsidR="00617EA6">
        <w:rPr>
          <w:rFonts w:ascii="Arial" w:hAnsi="Arial" w:cs="Arial"/>
          <w:sz w:val="22"/>
          <w:szCs w:val="22"/>
        </w:rPr>
        <w:t>-</w:t>
      </w:r>
      <w:r w:rsidR="00617EA6" w:rsidRPr="007B5833">
        <w:rPr>
          <w:rFonts w:ascii="Arial" w:hAnsi="Arial" w:cs="Arial"/>
          <w:sz w:val="22"/>
          <w:szCs w:val="22"/>
        </w:rPr>
        <w:t>Modelling.</w:t>
      </w:r>
      <w:r w:rsidR="009071B0">
        <w:rPr>
          <w:rFonts w:ascii="Arial" w:hAnsi="Arial" w:cs="Arial"/>
          <w:sz w:val="22"/>
          <w:szCs w:val="22"/>
        </w:rPr>
        <w:t xml:space="preserve"> Damit baut das Hamburger Unternehmen sein Portfolio in den Bereichen Strategieentwicklung, </w:t>
      </w:r>
      <w:r w:rsidR="009071B0" w:rsidRPr="008A50C8">
        <w:rPr>
          <w:rFonts w:ascii="Arial" w:hAnsi="Arial" w:cs="Arial"/>
          <w:sz w:val="22"/>
          <w:szCs w:val="22"/>
        </w:rPr>
        <w:t xml:space="preserve">Kundenberatung und </w:t>
      </w:r>
      <w:r w:rsidR="009071B0">
        <w:rPr>
          <w:rFonts w:ascii="Arial" w:hAnsi="Arial" w:cs="Arial"/>
          <w:sz w:val="22"/>
          <w:szCs w:val="22"/>
        </w:rPr>
        <w:t xml:space="preserve">die Unterstützung </w:t>
      </w:r>
      <w:r w:rsidR="009071B0" w:rsidRPr="008A50C8">
        <w:rPr>
          <w:rFonts w:ascii="Arial" w:hAnsi="Arial" w:cs="Arial"/>
          <w:sz w:val="22"/>
          <w:szCs w:val="22"/>
        </w:rPr>
        <w:t>bei der Umsetzung datengetriebene</w:t>
      </w:r>
      <w:r w:rsidR="009071B0">
        <w:rPr>
          <w:rFonts w:ascii="Arial" w:hAnsi="Arial" w:cs="Arial"/>
          <w:sz w:val="22"/>
          <w:szCs w:val="22"/>
        </w:rPr>
        <w:t>r</w:t>
      </w:r>
      <w:r w:rsidR="009071B0" w:rsidRPr="008A50C8">
        <w:rPr>
          <w:rFonts w:ascii="Arial" w:hAnsi="Arial" w:cs="Arial"/>
          <w:sz w:val="22"/>
          <w:szCs w:val="22"/>
        </w:rPr>
        <w:t xml:space="preserve"> Marketing-</w:t>
      </w:r>
      <w:r w:rsidR="009071B0">
        <w:rPr>
          <w:rFonts w:ascii="Arial" w:hAnsi="Arial" w:cs="Arial"/>
          <w:sz w:val="22"/>
          <w:szCs w:val="22"/>
        </w:rPr>
        <w:t xml:space="preserve"> und Vertriebs-</w:t>
      </w:r>
      <w:r w:rsidR="009071B0" w:rsidRPr="008A50C8">
        <w:rPr>
          <w:rFonts w:ascii="Arial" w:hAnsi="Arial" w:cs="Arial"/>
          <w:sz w:val="22"/>
          <w:szCs w:val="22"/>
        </w:rPr>
        <w:t>Strategien</w:t>
      </w:r>
      <w:r w:rsidR="008940DE">
        <w:rPr>
          <w:rFonts w:ascii="Arial" w:hAnsi="Arial" w:cs="Arial"/>
          <w:sz w:val="22"/>
          <w:szCs w:val="22"/>
        </w:rPr>
        <w:t xml:space="preserve"> aus</w:t>
      </w:r>
      <w:r w:rsidR="009071B0" w:rsidRPr="008A50C8">
        <w:rPr>
          <w:rFonts w:ascii="Arial" w:hAnsi="Arial" w:cs="Arial"/>
          <w:sz w:val="22"/>
          <w:szCs w:val="22"/>
        </w:rPr>
        <w:t>.</w:t>
      </w:r>
    </w:p>
    <w:p w14:paraId="26D9D555" w14:textId="77777777" w:rsidR="00017B8C" w:rsidRDefault="00017B8C" w:rsidP="000E02FB">
      <w:pPr>
        <w:spacing w:line="276" w:lineRule="auto"/>
        <w:rPr>
          <w:rFonts w:ascii="Arial" w:hAnsi="Arial" w:cs="Arial"/>
          <w:sz w:val="22"/>
          <w:szCs w:val="22"/>
        </w:rPr>
      </w:pPr>
    </w:p>
    <w:p w14:paraId="0A3B607C" w14:textId="2651C3B3" w:rsidR="003B7574" w:rsidRDefault="00017B8C" w:rsidP="000E02FB">
      <w:pPr>
        <w:spacing w:line="276" w:lineRule="auto"/>
        <w:rPr>
          <w:rFonts w:ascii="Arial" w:hAnsi="Arial" w:cs="Arial"/>
          <w:sz w:val="22"/>
          <w:szCs w:val="22"/>
        </w:rPr>
      </w:pPr>
      <w:r>
        <w:rPr>
          <w:rFonts w:ascii="Arial" w:hAnsi="Arial" w:cs="Arial"/>
          <w:sz w:val="22"/>
          <w:szCs w:val="22"/>
        </w:rPr>
        <w:t xml:space="preserve">Die beiden Partner haben bei Projekten bereits erfolgreich zusammengearbeitet – und möchten </w:t>
      </w:r>
      <w:proofErr w:type="gramStart"/>
      <w:r w:rsidR="00F04CB2">
        <w:rPr>
          <w:rFonts w:ascii="Arial" w:hAnsi="Arial" w:cs="Arial"/>
          <w:sz w:val="22"/>
          <w:szCs w:val="22"/>
        </w:rPr>
        <w:t>das ausbauen</w:t>
      </w:r>
      <w:proofErr w:type="gramEnd"/>
      <w:r w:rsidR="00F04CB2">
        <w:rPr>
          <w:rFonts w:ascii="Arial" w:hAnsi="Arial" w:cs="Arial"/>
          <w:sz w:val="22"/>
          <w:szCs w:val="22"/>
        </w:rPr>
        <w:t xml:space="preserve">, indem sie die beiden Bereiche </w:t>
      </w:r>
      <w:r>
        <w:rPr>
          <w:rFonts w:ascii="Arial" w:hAnsi="Arial" w:cs="Arial"/>
          <w:sz w:val="22"/>
          <w:szCs w:val="22"/>
        </w:rPr>
        <w:t xml:space="preserve">unter dem Dach des Marketing Tech Lab </w:t>
      </w:r>
      <w:r w:rsidR="00F04CB2">
        <w:rPr>
          <w:rFonts w:ascii="Arial" w:hAnsi="Arial" w:cs="Arial"/>
          <w:sz w:val="22"/>
          <w:szCs w:val="22"/>
        </w:rPr>
        <w:t>zusammenführen</w:t>
      </w:r>
      <w:r>
        <w:rPr>
          <w:rFonts w:ascii="Arial" w:hAnsi="Arial" w:cs="Arial"/>
          <w:sz w:val="22"/>
          <w:szCs w:val="22"/>
        </w:rPr>
        <w:t>. S</w:t>
      </w:r>
      <w:r w:rsidR="00296D1F">
        <w:rPr>
          <w:rFonts w:ascii="Arial" w:hAnsi="Arial" w:cs="Arial"/>
          <w:sz w:val="22"/>
          <w:szCs w:val="22"/>
        </w:rPr>
        <w:t>i</w:t>
      </w:r>
      <w:r>
        <w:rPr>
          <w:rFonts w:ascii="Arial" w:hAnsi="Arial" w:cs="Arial"/>
          <w:sz w:val="22"/>
          <w:szCs w:val="22"/>
        </w:rPr>
        <w:t>e</w:t>
      </w:r>
      <w:r w:rsidR="009071B0">
        <w:rPr>
          <w:rFonts w:ascii="Arial" w:hAnsi="Arial" w:cs="Arial"/>
          <w:sz w:val="22"/>
          <w:szCs w:val="22"/>
        </w:rPr>
        <w:t xml:space="preserve"> wollen die</w:t>
      </w:r>
      <w:r w:rsidR="009071B0" w:rsidRPr="008A50C8">
        <w:rPr>
          <w:rFonts w:ascii="Arial" w:hAnsi="Arial" w:cs="Arial"/>
          <w:sz w:val="22"/>
          <w:szCs w:val="22"/>
        </w:rPr>
        <w:t xml:space="preserve"> Themenfelder </w:t>
      </w:r>
      <w:r w:rsidR="009071B0">
        <w:rPr>
          <w:rFonts w:ascii="Arial" w:hAnsi="Arial" w:cs="Arial"/>
          <w:sz w:val="22"/>
          <w:szCs w:val="22"/>
        </w:rPr>
        <w:t>ganzheitliche</w:t>
      </w:r>
      <w:r w:rsidR="009071B0" w:rsidRPr="008A50C8">
        <w:rPr>
          <w:rFonts w:ascii="Arial" w:hAnsi="Arial" w:cs="Arial"/>
          <w:sz w:val="22"/>
          <w:szCs w:val="22"/>
        </w:rPr>
        <w:t xml:space="preserve"> Marketing</w:t>
      </w:r>
      <w:r w:rsidR="009071B0">
        <w:rPr>
          <w:rFonts w:ascii="Arial" w:hAnsi="Arial" w:cs="Arial"/>
          <w:sz w:val="22"/>
          <w:szCs w:val="22"/>
        </w:rPr>
        <w:t>-</w:t>
      </w:r>
      <w:r w:rsidR="009071B0" w:rsidRPr="008A50C8">
        <w:rPr>
          <w:rFonts w:ascii="Arial" w:hAnsi="Arial" w:cs="Arial"/>
          <w:sz w:val="22"/>
          <w:szCs w:val="22"/>
        </w:rPr>
        <w:t xml:space="preserve">Analyse </w:t>
      </w:r>
      <w:r w:rsidR="009071B0">
        <w:rPr>
          <w:rFonts w:ascii="Arial" w:hAnsi="Arial" w:cs="Arial"/>
          <w:sz w:val="22"/>
          <w:szCs w:val="22"/>
        </w:rPr>
        <w:t xml:space="preserve">– </w:t>
      </w:r>
      <w:r w:rsidR="009071B0" w:rsidRPr="008A50C8">
        <w:rPr>
          <w:rFonts w:ascii="Arial" w:hAnsi="Arial" w:cs="Arial"/>
          <w:sz w:val="22"/>
          <w:szCs w:val="22"/>
        </w:rPr>
        <w:t xml:space="preserve">in Verbindung </w:t>
      </w:r>
      <w:r w:rsidR="009071B0">
        <w:rPr>
          <w:rFonts w:ascii="Arial" w:hAnsi="Arial" w:cs="Arial"/>
          <w:sz w:val="22"/>
          <w:szCs w:val="22"/>
        </w:rPr>
        <w:t>mit Offline- und Online</w:t>
      </w:r>
      <w:r w:rsidR="00F04CB2">
        <w:rPr>
          <w:rFonts w:ascii="Arial" w:hAnsi="Arial" w:cs="Arial"/>
          <w:sz w:val="22"/>
          <w:szCs w:val="22"/>
        </w:rPr>
        <w:t>-</w:t>
      </w:r>
      <w:r w:rsidR="009071B0">
        <w:rPr>
          <w:rFonts w:ascii="Arial" w:hAnsi="Arial" w:cs="Arial"/>
          <w:sz w:val="22"/>
          <w:szCs w:val="22"/>
        </w:rPr>
        <w:t xml:space="preserve">Marketing-Mix-Modeling und datengetriebener </w:t>
      </w:r>
      <w:r w:rsidR="009071B0" w:rsidRPr="004E443D">
        <w:rPr>
          <w:rFonts w:ascii="Arial" w:hAnsi="Arial" w:cs="Arial"/>
          <w:sz w:val="22"/>
          <w:szCs w:val="22"/>
        </w:rPr>
        <w:t>Attribution</w:t>
      </w:r>
      <w:r>
        <w:rPr>
          <w:rFonts w:ascii="Arial" w:hAnsi="Arial" w:cs="Arial"/>
          <w:sz w:val="22"/>
          <w:szCs w:val="22"/>
        </w:rPr>
        <w:t xml:space="preserve"> – auf </w:t>
      </w:r>
      <w:r w:rsidR="009071B0">
        <w:rPr>
          <w:rFonts w:ascii="Arial" w:hAnsi="Arial" w:cs="Arial"/>
          <w:sz w:val="22"/>
          <w:szCs w:val="22"/>
        </w:rPr>
        <w:t>das nächste Level</w:t>
      </w:r>
      <w:r w:rsidR="009071B0" w:rsidRPr="004E443D">
        <w:rPr>
          <w:rFonts w:ascii="Arial" w:hAnsi="Arial" w:cs="Arial"/>
          <w:sz w:val="22"/>
          <w:szCs w:val="22"/>
        </w:rPr>
        <w:t xml:space="preserve"> </w:t>
      </w:r>
      <w:r w:rsidR="009071B0">
        <w:rPr>
          <w:rFonts w:ascii="Arial" w:hAnsi="Arial" w:cs="Arial"/>
          <w:sz w:val="22"/>
          <w:szCs w:val="22"/>
        </w:rPr>
        <w:t xml:space="preserve">in Richtung Automatisierung heben. Zudem versprechen sich beide Unternehmen neben der Fokussierung auf ihre jeweiligen Kernkompetenzen auch </w:t>
      </w:r>
      <w:r w:rsidR="00E33844">
        <w:rPr>
          <w:rFonts w:ascii="Arial" w:hAnsi="Arial" w:cs="Arial"/>
          <w:sz w:val="22"/>
          <w:szCs w:val="22"/>
        </w:rPr>
        <w:t>eine Konzentration von Ressourcen und Steigerung der Effizienz</w:t>
      </w:r>
      <w:r w:rsidR="009071B0">
        <w:rPr>
          <w:rFonts w:ascii="Arial" w:hAnsi="Arial" w:cs="Arial"/>
          <w:sz w:val="22"/>
          <w:szCs w:val="22"/>
        </w:rPr>
        <w:t>.</w:t>
      </w:r>
    </w:p>
    <w:p w14:paraId="213F4E82" w14:textId="07516AE5" w:rsidR="00C24686" w:rsidRDefault="00C24686" w:rsidP="000E02FB">
      <w:pPr>
        <w:spacing w:line="276" w:lineRule="auto"/>
        <w:rPr>
          <w:rFonts w:ascii="Arial" w:hAnsi="Arial" w:cs="Arial"/>
          <w:sz w:val="22"/>
          <w:szCs w:val="22"/>
        </w:rPr>
      </w:pPr>
    </w:p>
    <w:p w14:paraId="6354FE92" w14:textId="77777777" w:rsidR="009071B0" w:rsidRDefault="009071B0" w:rsidP="009071B0">
      <w:pPr>
        <w:spacing w:line="276" w:lineRule="auto"/>
        <w:rPr>
          <w:rFonts w:ascii="Arial" w:hAnsi="Arial" w:cs="Arial"/>
          <w:sz w:val="22"/>
          <w:szCs w:val="22"/>
        </w:rPr>
      </w:pPr>
      <w:r w:rsidRPr="002153F2">
        <w:rPr>
          <w:rFonts w:ascii="Arial" w:hAnsi="Arial" w:cs="Arial"/>
          <w:b/>
          <w:sz w:val="22"/>
          <w:szCs w:val="22"/>
        </w:rPr>
        <w:t>Kompetenzen</w:t>
      </w:r>
      <w:r>
        <w:rPr>
          <w:rFonts w:ascii="Arial" w:hAnsi="Arial" w:cs="Arial"/>
          <w:b/>
          <w:sz w:val="22"/>
          <w:szCs w:val="22"/>
        </w:rPr>
        <w:t xml:space="preserve"> b</w:t>
      </w:r>
      <w:r w:rsidRPr="002153F2">
        <w:rPr>
          <w:rFonts w:ascii="Arial" w:hAnsi="Arial" w:cs="Arial"/>
          <w:b/>
          <w:sz w:val="22"/>
          <w:szCs w:val="22"/>
        </w:rPr>
        <w:t>ündeln</w:t>
      </w:r>
      <w:r>
        <w:rPr>
          <w:rFonts w:ascii="Arial" w:hAnsi="Arial" w:cs="Arial"/>
          <w:b/>
          <w:sz w:val="22"/>
          <w:szCs w:val="22"/>
        </w:rPr>
        <w:t>, Beratungsfelder e</w:t>
      </w:r>
      <w:r w:rsidRPr="002153F2">
        <w:rPr>
          <w:rFonts w:ascii="Arial" w:hAnsi="Arial" w:cs="Arial"/>
          <w:b/>
          <w:sz w:val="22"/>
          <w:szCs w:val="22"/>
        </w:rPr>
        <w:t>rweitern</w:t>
      </w:r>
    </w:p>
    <w:p w14:paraId="4EB71628" w14:textId="77777777" w:rsidR="009071B0" w:rsidRDefault="009071B0" w:rsidP="009071B0">
      <w:pPr>
        <w:spacing w:line="276" w:lineRule="auto"/>
        <w:rPr>
          <w:rFonts w:ascii="Arial" w:hAnsi="Arial" w:cs="Arial"/>
          <w:sz w:val="22"/>
          <w:szCs w:val="22"/>
        </w:rPr>
      </w:pPr>
      <w:r>
        <w:rPr>
          <w:rFonts w:ascii="Arial" w:hAnsi="Arial" w:cs="Arial"/>
          <w:sz w:val="22"/>
          <w:szCs w:val="22"/>
        </w:rPr>
        <w:t xml:space="preserve">Dr. </w:t>
      </w:r>
      <w:r w:rsidRPr="002153F2">
        <w:rPr>
          <w:rFonts w:ascii="Arial" w:hAnsi="Arial" w:cs="Arial"/>
          <w:sz w:val="22"/>
          <w:szCs w:val="22"/>
        </w:rPr>
        <w:t>Ralf Strauß</w:t>
      </w:r>
      <w:r>
        <w:rPr>
          <w:rFonts w:ascii="Arial" w:hAnsi="Arial" w:cs="Arial"/>
          <w:sz w:val="22"/>
          <w:szCs w:val="22"/>
        </w:rPr>
        <w:t xml:space="preserve">, Managing Partner von Marketing Tech Lab, </w:t>
      </w:r>
      <w:r w:rsidRPr="002153F2">
        <w:rPr>
          <w:rFonts w:ascii="Arial" w:hAnsi="Arial" w:cs="Arial"/>
          <w:sz w:val="22"/>
          <w:szCs w:val="22"/>
        </w:rPr>
        <w:t xml:space="preserve">unterstreicht die strategische Bedeutung dieser Kooperation: </w:t>
      </w:r>
      <w:r w:rsidRPr="00241F8C">
        <w:rPr>
          <w:rFonts w:ascii="Arial" w:hAnsi="Arial" w:cs="Arial"/>
          <w:i/>
          <w:iCs/>
          <w:sz w:val="22"/>
          <w:szCs w:val="22"/>
        </w:rPr>
        <w:t>„Mit dem Themenfeld Data Management und Data Science, das Exactag bis auf die Ebene eines Marketing</w:t>
      </w:r>
      <w:r>
        <w:rPr>
          <w:rFonts w:ascii="Arial" w:hAnsi="Arial" w:cs="Arial"/>
          <w:i/>
          <w:iCs/>
          <w:sz w:val="22"/>
          <w:szCs w:val="22"/>
        </w:rPr>
        <w:t>-</w:t>
      </w:r>
      <w:r w:rsidRPr="00241F8C">
        <w:rPr>
          <w:rFonts w:ascii="Arial" w:hAnsi="Arial" w:cs="Arial"/>
          <w:i/>
          <w:iCs/>
          <w:sz w:val="22"/>
          <w:szCs w:val="22"/>
        </w:rPr>
        <w:t>Mix</w:t>
      </w:r>
      <w:r>
        <w:rPr>
          <w:rFonts w:ascii="Arial" w:hAnsi="Arial" w:cs="Arial"/>
          <w:i/>
          <w:iCs/>
          <w:sz w:val="22"/>
          <w:szCs w:val="22"/>
        </w:rPr>
        <w:t>-</w:t>
      </w:r>
      <w:r w:rsidRPr="00241F8C">
        <w:rPr>
          <w:rFonts w:ascii="Arial" w:hAnsi="Arial" w:cs="Arial"/>
          <w:i/>
          <w:iCs/>
          <w:sz w:val="22"/>
          <w:szCs w:val="22"/>
        </w:rPr>
        <w:t>Modellings bearbeitet hat, werden wir unser Leistungsangebot entscheidend erweitern und neue Projekte entlang der gesamten Wertschöpfungskette im digitalen Marketing angehen. Zudem können wir viele laufende Projekte bei größeren Unternehmen erfolgreich weiterführen. Wir sind sehr gespannt auf die weitergehende Zusammenarbeit mit Exactag als einem Innovationsführer im Bereich datengetriebener Marketing-</w:t>
      </w:r>
      <w:proofErr w:type="spellStart"/>
      <w:r w:rsidRPr="00241F8C">
        <w:rPr>
          <w:rFonts w:ascii="Arial" w:hAnsi="Arial" w:cs="Arial"/>
          <w:i/>
          <w:iCs/>
          <w:sz w:val="22"/>
          <w:szCs w:val="22"/>
        </w:rPr>
        <w:t>Attributionslösungen</w:t>
      </w:r>
      <w:proofErr w:type="spellEnd"/>
      <w:r w:rsidRPr="007D2CC2">
        <w:rPr>
          <w:rFonts w:ascii="Arial" w:hAnsi="Arial" w:cs="Arial"/>
          <w:sz w:val="22"/>
          <w:szCs w:val="22"/>
        </w:rPr>
        <w:t>.</w:t>
      </w:r>
      <w:r w:rsidRPr="002153F2">
        <w:rPr>
          <w:rFonts w:ascii="Arial" w:hAnsi="Arial" w:cs="Arial"/>
          <w:sz w:val="22"/>
          <w:szCs w:val="22"/>
        </w:rPr>
        <w:t>“</w:t>
      </w:r>
    </w:p>
    <w:p w14:paraId="60D9E4AE" w14:textId="77777777" w:rsidR="009071B0" w:rsidRDefault="009071B0" w:rsidP="009071B0">
      <w:pPr>
        <w:spacing w:line="276" w:lineRule="auto"/>
        <w:rPr>
          <w:rFonts w:ascii="Arial" w:hAnsi="Arial" w:cs="Arial"/>
          <w:sz w:val="22"/>
          <w:szCs w:val="22"/>
        </w:rPr>
      </w:pPr>
    </w:p>
    <w:p w14:paraId="2226D37C" w14:textId="191F4004" w:rsidR="009071B0" w:rsidRDefault="009071B0" w:rsidP="009071B0">
      <w:pPr>
        <w:spacing w:line="276" w:lineRule="auto"/>
        <w:rPr>
          <w:rFonts w:ascii="Arial" w:hAnsi="Arial" w:cs="Arial"/>
          <w:sz w:val="22"/>
          <w:szCs w:val="22"/>
        </w:rPr>
      </w:pPr>
      <w:r w:rsidRPr="002153F2">
        <w:rPr>
          <w:rFonts w:ascii="Arial" w:hAnsi="Arial" w:cs="Arial"/>
          <w:sz w:val="22"/>
          <w:szCs w:val="22"/>
        </w:rPr>
        <w:lastRenderedPageBreak/>
        <w:t xml:space="preserve">Jörn </w:t>
      </w:r>
      <w:r>
        <w:rPr>
          <w:rFonts w:ascii="Arial" w:hAnsi="Arial" w:cs="Arial"/>
          <w:sz w:val="22"/>
          <w:szCs w:val="22"/>
        </w:rPr>
        <w:t>Grunert, Vorsitzender der Geschäftsführung von Exactag, ergänz</w:t>
      </w:r>
      <w:r w:rsidRPr="002153F2">
        <w:rPr>
          <w:rFonts w:ascii="Arial" w:hAnsi="Arial" w:cs="Arial"/>
          <w:sz w:val="22"/>
          <w:szCs w:val="22"/>
        </w:rPr>
        <w:t xml:space="preserve">t: </w:t>
      </w:r>
      <w:r w:rsidRPr="00241F8C">
        <w:rPr>
          <w:rFonts w:ascii="Arial" w:hAnsi="Arial" w:cs="Arial"/>
          <w:i/>
          <w:iCs/>
          <w:sz w:val="22"/>
          <w:szCs w:val="22"/>
        </w:rPr>
        <w:t xml:space="preserve">„Mit Marketing Tech Lab haben wir den richtigen Kooperationspartner gewonnen, der als erfahrener Anbieter zu allen Fragen der </w:t>
      </w:r>
      <w:r>
        <w:rPr>
          <w:rFonts w:ascii="Arial" w:hAnsi="Arial" w:cs="Arial"/>
          <w:i/>
          <w:iCs/>
          <w:sz w:val="22"/>
          <w:szCs w:val="22"/>
        </w:rPr>
        <w:t>operative</w:t>
      </w:r>
      <w:r w:rsidRPr="00241F8C">
        <w:rPr>
          <w:rFonts w:ascii="Arial" w:hAnsi="Arial" w:cs="Arial"/>
          <w:i/>
          <w:iCs/>
          <w:sz w:val="22"/>
          <w:szCs w:val="22"/>
        </w:rPr>
        <w:t>n Umsetzung</w:t>
      </w:r>
      <w:r>
        <w:rPr>
          <w:rFonts w:ascii="Arial" w:hAnsi="Arial" w:cs="Arial"/>
          <w:i/>
          <w:iCs/>
          <w:sz w:val="22"/>
          <w:szCs w:val="22"/>
        </w:rPr>
        <w:t xml:space="preserve"> und </w:t>
      </w:r>
      <w:r w:rsidR="00F04CB2">
        <w:rPr>
          <w:rFonts w:ascii="Arial" w:hAnsi="Arial" w:cs="Arial"/>
          <w:i/>
          <w:iCs/>
          <w:sz w:val="22"/>
          <w:szCs w:val="22"/>
        </w:rPr>
        <w:t>Einführung</w:t>
      </w:r>
      <w:r w:rsidRPr="00241F8C">
        <w:rPr>
          <w:rFonts w:ascii="Arial" w:hAnsi="Arial" w:cs="Arial"/>
          <w:i/>
          <w:iCs/>
          <w:sz w:val="22"/>
          <w:szCs w:val="22"/>
        </w:rPr>
        <w:t xml:space="preserve"> eines datenbasierten Marketings viele richtungsweisende Projekte, Workshops und Interims-Mandate </w:t>
      </w:r>
      <w:r>
        <w:rPr>
          <w:rFonts w:ascii="Arial" w:hAnsi="Arial" w:cs="Arial"/>
          <w:i/>
          <w:iCs/>
          <w:sz w:val="22"/>
          <w:szCs w:val="22"/>
        </w:rPr>
        <w:t xml:space="preserve">äußerst </w:t>
      </w:r>
      <w:r w:rsidRPr="00241F8C">
        <w:rPr>
          <w:rFonts w:ascii="Arial" w:hAnsi="Arial" w:cs="Arial"/>
          <w:i/>
          <w:iCs/>
          <w:sz w:val="22"/>
          <w:szCs w:val="22"/>
        </w:rPr>
        <w:t xml:space="preserve">erfolgreich durchgeführt hat. In Kombination mit unserer Expertise in der Softwareentwicklung können wir </w:t>
      </w:r>
      <w:r>
        <w:rPr>
          <w:rFonts w:ascii="Arial" w:hAnsi="Arial" w:cs="Arial"/>
          <w:i/>
          <w:iCs/>
          <w:sz w:val="22"/>
          <w:szCs w:val="22"/>
        </w:rPr>
        <w:t xml:space="preserve">jetzt </w:t>
      </w:r>
      <w:r w:rsidRPr="00241F8C">
        <w:rPr>
          <w:rFonts w:ascii="Arial" w:hAnsi="Arial" w:cs="Arial"/>
          <w:i/>
          <w:iCs/>
          <w:sz w:val="22"/>
          <w:szCs w:val="22"/>
        </w:rPr>
        <w:t>gemeinsam das komplette Beratungsportfolio anbieten.“</w:t>
      </w:r>
    </w:p>
    <w:p w14:paraId="597E74D5" w14:textId="77777777" w:rsidR="009071B0" w:rsidRDefault="009071B0" w:rsidP="000E02FB">
      <w:pPr>
        <w:spacing w:line="276" w:lineRule="auto"/>
        <w:rPr>
          <w:rFonts w:ascii="Arial" w:hAnsi="Arial" w:cs="Arial"/>
          <w:sz w:val="22"/>
          <w:szCs w:val="22"/>
        </w:rPr>
      </w:pPr>
    </w:p>
    <w:p w14:paraId="5E307639" w14:textId="25269FCB" w:rsidR="009071B0" w:rsidRDefault="009071B0" w:rsidP="009071B0">
      <w:pPr>
        <w:spacing w:line="276" w:lineRule="auto"/>
        <w:rPr>
          <w:rFonts w:ascii="Arial" w:hAnsi="Arial" w:cs="Arial"/>
          <w:sz w:val="22"/>
          <w:szCs w:val="22"/>
        </w:rPr>
      </w:pPr>
      <w:r>
        <w:rPr>
          <w:rFonts w:ascii="Arial" w:hAnsi="Arial" w:cs="Arial"/>
          <w:sz w:val="22"/>
          <w:szCs w:val="22"/>
        </w:rPr>
        <w:t>Mit seiner</w:t>
      </w:r>
      <w:r w:rsidRPr="00241F8C">
        <w:rPr>
          <w:rFonts w:ascii="Arial" w:hAnsi="Arial" w:cs="Arial"/>
          <w:sz w:val="22"/>
          <w:szCs w:val="22"/>
        </w:rPr>
        <w:t xml:space="preserve"> </w:t>
      </w:r>
      <w:r>
        <w:rPr>
          <w:rFonts w:ascii="Arial" w:hAnsi="Arial" w:cs="Arial"/>
          <w:sz w:val="22"/>
          <w:szCs w:val="22"/>
        </w:rPr>
        <w:t>Software-</w:t>
      </w:r>
      <w:proofErr w:type="spellStart"/>
      <w:r>
        <w:rPr>
          <w:rFonts w:ascii="Arial" w:hAnsi="Arial" w:cs="Arial"/>
          <w:sz w:val="22"/>
          <w:szCs w:val="22"/>
        </w:rPr>
        <w:t>as</w:t>
      </w:r>
      <w:proofErr w:type="spellEnd"/>
      <w:r>
        <w:rPr>
          <w:rFonts w:ascii="Arial" w:hAnsi="Arial" w:cs="Arial"/>
          <w:sz w:val="22"/>
          <w:szCs w:val="22"/>
        </w:rPr>
        <w:t xml:space="preserve">-a-Service-Plattform </w:t>
      </w:r>
      <w:r w:rsidRPr="00241F8C">
        <w:rPr>
          <w:rFonts w:ascii="Arial" w:hAnsi="Arial" w:cs="Arial"/>
          <w:sz w:val="22"/>
          <w:szCs w:val="22"/>
        </w:rPr>
        <w:t>für datengetriebene Attribution</w:t>
      </w:r>
      <w:r>
        <w:rPr>
          <w:rFonts w:ascii="Arial" w:hAnsi="Arial" w:cs="Arial"/>
          <w:sz w:val="22"/>
          <w:szCs w:val="22"/>
        </w:rPr>
        <w:t xml:space="preserve"> ermöglicht </w:t>
      </w:r>
      <w:r w:rsidRPr="007B5833">
        <w:rPr>
          <w:rFonts w:ascii="Arial" w:hAnsi="Arial" w:cs="Arial"/>
          <w:sz w:val="22"/>
          <w:szCs w:val="22"/>
        </w:rPr>
        <w:t>Exactag</w:t>
      </w:r>
      <w:r>
        <w:rPr>
          <w:rFonts w:ascii="Arial" w:hAnsi="Arial" w:cs="Arial"/>
          <w:sz w:val="22"/>
          <w:szCs w:val="22"/>
        </w:rPr>
        <w:t xml:space="preserve"> Werbetreibenden, Kontaktpunkt</w:t>
      </w:r>
      <w:r w:rsidR="00017B8C">
        <w:rPr>
          <w:rFonts w:ascii="Arial" w:hAnsi="Arial" w:cs="Arial"/>
          <w:sz w:val="22"/>
          <w:szCs w:val="22"/>
        </w:rPr>
        <w:t>e</w:t>
      </w:r>
      <w:r>
        <w:rPr>
          <w:rFonts w:ascii="Arial" w:hAnsi="Arial" w:cs="Arial"/>
          <w:sz w:val="22"/>
          <w:szCs w:val="22"/>
        </w:rPr>
        <w:t xml:space="preserve"> mit Kunden entlang des Kaufprozesses zu analysieren und zu bewerten</w:t>
      </w:r>
      <w:r w:rsidR="00017B8C">
        <w:rPr>
          <w:rFonts w:ascii="Arial" w:hAnsi="Arial" w:cs="Arial"/>
          <w:sz w:val="22"/>
          <w:szCs w:val="22"/>
        </w:rPr>
        <w:t xml:space="preserve">. Die Anwendung liefert auf dieser Basis Hinweise für </w:t>
      </w:r>
      <w:r w:rsidRPr="00241F8C">
        <w:rPr>
          <w:rFonts w:ascii="Arial" w:hAnsi="Arial" w:cs="Arial"/>
          <w:sz w:val="22"/>
          <w:szCs w:val="22"/>
        </w:rPr>
        <w:t xml:space="preserve">die Optimierung von Budgets, </w:t>
      </w:r>
      <w:r>
        <w:rPr>
          <w:rFonts w:ascii="Arial" w:hAnsi="Arial" w:cs="Arial"/>
          <w:sz w:val="22"/>
          <w:szCs w:val="22"/>
        </w:rPr>
        <w:t>Kernp</w:t>
      </w:r>
      <w:r w:rsidRPr="00241F8C">
        <w:rPr>
          <w:rFonts w:ascii="Arial" w:hAnsi="Arial" w:cs="Arial"/>
          <w:sz w:val="22"/>
          <w:szCs w:val="22"/>
        </w:rPr>
        <w:t>rozessen und Strategien.</w:t>
      </w:r>
      <w:r w:rsidR="00017B8C">
        <w:rPr>
          <w:rFonts w:ascii="Arial" w:hAnsi="Arial" w:cs="Arial"/>
          <w:sz w:val="22"/>
          <w:szCs w:val="22"/>
        </w:rPr>
        <w:t xml:space="preserve"> Mit seinen Technologien ermöglicht es</w:t>
      </w:r>
      <w:r w:rsidR="00017B8C" w:rsidRPr="007B5833">
        <w:rPr>
          <w:rFonts w:ascii="Arial" w:hAnsi="Arial" w:cs="Arial"/>
          <w:sz w:val="22"/>
          <w:szCs w:val="22"/>
        </w:rPr>
        <w:t xml:space="preserve"> Exactag</w:t>
      </w:r>
      <w:r w:rsidR="00017B8C">
        <w:rPr>
          <w:rFonts w:ascii="Arial" w:hAnsi="Arial" w:cs="Arial"/>
          <w:sz w:val="22"/>
          <w:szCs w:val="22"/>
        </w:rPr>
        <w:t xml:space="preserve"> </w:t>
      </w:r>
      <w:r w:rsidR="00017B8C" w:rsidRPr="007B5833">
        <w:rPr>
          <w:rFonts w:ascii="Arial" w:hAnsi="Arial" w:cs="Arial"/>
          <w:sz w:val="22"/>
          <w:szCs w:val="22"/>
        </w:rPr>
        <w:t>Unternehmen</w:t>
      </w:r>
      <w:r w:rsidR="00017B8C">
        <w:rPr>
          <w:rFonts w:ascii="Arial" w:hAnsi="Arial" w:cs="Arial"/>
          <w:sz w:val="22"/>
          <w:szCs w:val="22"/>
        </w:rPr>
        <w:t>,</w:t>
      </w:r>
      <w:r w:rsidR="00017B8C" w:rsidRPr="007B5833">
        <w:rPr>
          <w:rFonts w:ascii="Arial" w:hAnsi="Arial" w:cs="Arial"/>
          <w:sz w:val="22"/>
          <w:szCs w:val="22"/>
        </w:rPr>
        <w:t xml:space="preserve"> die langfristigen Beziehungen zwischen ihren Marketingausgaben und der geschäftlichen Entwicklung </w:t>
      </w:r>
      <w:r w:rsidR="00017B8C">
        <w:rPr>
          <w:rFonts w:ascii="Arial" w:hAnsi="Arial" w:cs="Arial"/>
          <w:sz w:val="22"/>
          <w:szCs w:val="22"/>
        </w:rPr>
        <w:t xml:space="preserve">zu </w:t>
      </w:r>
      <w:r w:rsidR="00017B8C" w:rsidRPr="007B5833">
        <w:rPr>
          <w:rFonts w:ascii="Arial" w:hAnsi="Arial" w:cs="Arial"/>
          <w:sz w:val="22"/>
          <w:szCs w:val="22"/>
        </w:rPr>
        <w:t>analysieren</w:t>
      </w:r>
      <w:r w:rsidR="00017B8C">
        <w:rPr>
          <w:rFonts w:ascii="Arial" w:hAnsi="Arial" w:cs="Arial"/>
          <w:sz w:val="22"/>
          <w:szCs w:val="22"/>
        </w:rPr>
        <w:t>.</w:t>
      </w:r>
      <w:r w:rsidR="00F04CB2">
        <w:rPr>
          <w:rFonts w:ascii="Arial" w:hAnsi="Arial" w:cs="Arial"/>
          <w:sz w:val="22"/>
          <w:szCs w:val="22"/>
        </w:rPr>
        <w:t xml:space="preserve"> Software-</w:t>
      </w:r>
      <w:proofErr w:type="spellStart"/>
      <w:r w:rsidR="00F04CB2">
        <w:rPr>
          <w:rFonts w:ascii="Arial" w:hAnsi="Arial" w:cs="Arial"/>
          <w:sz w:val="22"/>
          <w:szCs w:val="22"/>
        </w:rPr>
        <w:t>as</w:t>
      </w:r>
      <w:proofErr w:type="spellEnd"/>
      <w:r w:rsidR="00F04CB2">
        <w:rPr>
          <w:rFonts w:ascii="Arial" w:hAnsi="Arial" w:cs="Arial"/>
          <w:sz w:val="22"/>
          <w:szCs w:val="22"/>
        </w:rPr>
        <w:t>-a</w:t>
      </w:r>
      <w:r w:rsidR="00320D99">
        <w:rPr>
          <w:rFonts w:ascii="Arial" w:hAnsi="Arial" w:cs="Arial"/>
          <w:sz w:val="22"/>
          <w:szCs w:val="22"/>
        </w:rPr>
        <w:t>-</w:t>
      </w:r>
      <w:r w:rsidR="00F04CB2">
        <w:rPr>
          <w:rFonts w:ascii="Arial" w:hAnsi="Arial" w:cs="Arial"/>
          <w:sz w:val="22"/>
          <w:szCs w:val="22"/>
        </w:rPr>
        <w:t>Service bedeutet, dass die Lösungen und die IT-Infrastruktur auf der Plattform (Cloud) von Exactag liegen</w:t>
      </w:r>
      <w:r w:rsidR="002F6C1C">
        <w:rPr>
          <w:rFonts w:ascii="Arial" w:hAnsi="Arial" w:cs="Arial"/>
          <w:sz w:val="22"/>
          <w:szCs w:val="22"/>
        </w:rPr>
        <w:t>.</w:t>
      </w:r>
      <w:r w:rsidR="00F04CB2">
        <w:rPr>
          <w:rFonts w:ascii="Arial" w:hAnsi="Arial" w:cs="Arial"/>
          <w:sz w:val="22"/>
          <w:szCs w:val="22"/>
        </w:rPr>
        <w:t xml:space="preserve"> Kunden nutzen diese gegen eine Gebühr.</w:t>
      </w:r>
    </w:p>
    <w:p w14:paraId="0434568E" w14:textId="77777777" w:rsidR="009071B0" w:rsidRDefault="009071B0" w:rsidP="009071B0">
      <w:pPr>
        <w:spacing w:line="276" w:lineRule="auto"/>
        <w:rPr>
          <w:rFonts w:ascii="Arial" w:hAnsi="Arial" w:cs="Arial"/>
          <w:sz w:val="22"/>
          <w:szCs w:val="22"/>
        </w:rPr>
      </w:pPr>
    </w:p>
    <w:p w14:paraId="670E2DC2" w14:textId="76995B36" w:rsidR="00E33844" w:rsidRDefault="009071B0" w:rsidP="006E1668">
      <w:pPr>
        <w:spacing w:line="276" w:lineRule="auto"/>
        <w:rPr>
          <w:rFonts w:ascii="Arial" w:hAnsi="Arial" w:cs="Arial"/>
          <w:sz w:val="22"/>
          <w:szCs w:val="22"/>
        </w:rPr>
      </w:pPr>
      <w:r w:rsidRPr="005D0AD6">
        <w:rPr>
          <w:rFonts w:ascii="Arial" w:hAnsi="Arial" w:cs="Arial"/>
          <w:sz w:val="22"/>
          <w:szCs w:val="22"/>
        </w:rPr>
        <w:t xml:space="preserve">Marketing Tech Lab bietet Management- und Umsetzungsberatung im Umfeld </w:t>
      </w:r>
      <w:r>
        <w:rPr>
          <w:rFonts w:ascii="Arial" w:hAnsi="Arial" w:cs="Arial"/>
          <w:sz w:val="22"/>
          <w:szCs w:val="22"/>
        </w:rPr>
        <w:t>Data-Driven Marketing</w:t>
      </w:r>
      <w:r w:rsidR="00017B8C">
        <w:rPr>
          <w:rFonts w:ascii="Arial" w:hAnsi="Arial" w:cs="Arial"/>
          <w:sz w:val="22"/>
          <w:szCs w:val="22"/>
        </w:rPr>
        <w:t xml:space="preserve"> und unterstützt</w:t>
      </w:r>
      <w:r w:rsidRPr="005D0AD6">
        <w:rPr>
          <w:rFonts w:ascii="Arial" w:hAnsi="Arial" w:cs="Arial"/>
          <w:sz w:val="22"/>
          <w:szCs w:val="22"/>
        </w:rPr>
        <w:t xml:space="preserve"> Unternehmen bei ihrer digitalen Transformation</w:t>
      </w:r>
      <w:r w:rsidR="00017B8C">
        <w:rPr>
          <w:rFonts w:ascii="Arial" w:hAnsi="Arial" w:cs="Arial"/>
          <w:sz w:val="22"/>
          <w:szCs w:val="22"/>
        </w:rPr>
        <w:t xml:space="preserve">. Ein Fokus liegt dabei auf </w:t>
      </w:r>
      <w:r w:rsidRPr="005D0AD6">
        <w:rPr>
          <w:rFonts w:ascii="Arial" w:hAnsi="Arial" w:cs="Arial"/>
          <w:sz w:val="22"/>
          <w:szCs w:val="22"/>
        </w:rPr>
        <w:t>Bauplänen für den Aufbau einer eigenen Marketing</w:t>
      </w:r>
      <w:r>
        <w:rPr>
          <w:rFonts w:ascii="Arial" w:hAnsi="Arial" w:cs="Arial"/>
          <w:sz w:val="22"/>
          <w:szCs w:val="22"/>
        </w:rPr>
        <w:t>-</w:t>
      </w:r>
      <w:r w:rsidRPr="005D0AD6">
        <w:rPr>
          <w:rFonts w:ascii="Arial" w:hAnsi="Arial" w:cs="Arial"/>
          <w:sz w:val="22"/>
          <w:szCs w:val="22"/>
        </w:rPr>
        <w:t>Tech-</w:t>
      </w:r>
      <w:r>
        <w:rPr>
          <w:rFonts w:ascii="Arial" w:hAnsi="Arial" w:cs="Arial"/>
          <w:sz w:val="22"/>
          <w:szCs w:val="22"/>
        </w:rPr>
        <w:t>Landschaft</w:t>
      </w:r>
      <w:r w:rsidRPr="005D0AD6">
        <w:rPr>
          <w:rFonts w:ascii="Arial" w:hAnsi="Arial" w:cs="Arial"/>
          <w:sz w:val="22"/>
          <w:szCs w:val="22"/>
        </w:rPr>
        <w:t xml:space="preserve"> – samt </w:t>
      </w:r>
      <w:r>
        <w:rPr>
          <w:rFonts w:ascii="Arial" w:hAnsi="Arial" w:cs="Arial"/>
          <w:sz w:val="22"/>
          <w:szCs w:val="22"/>
        </w:rPr>
        <w:t xml:space="preserve">Begleitung bei der </w:t>
      </w:r>
      <w:r w:rsidRPr="005D0AD6">
        <w:rPr>
          <w:rFonts w:ascii="Arial" w:hAnsi="Arial" w:cs="Arial"/>
          <w:sz w:val="22"/>
          <w:szCs w:val="22"/>
        </w:rPr>
        <w:t>Umsetzung</w:t>
      </w:r>
      <w:r>
        <w:rPr>
          <w:rFonts w:ascii="Arial" w:hAnsi="Arial" w:cs="Arial"/>
          <w:sz w:val="22"/>
          <w:szCs w:val="22"/>
        </w:rPr>
        <w:t xml:space="preserve"> im Unternehmensalltag</w:t>
      </w:r>
      <w:r w:rsidRPr="005D0AD6">
        <w:rPr>
          <w:rFonts w:ascii="Arial" w:hAnsi="Arial" w:cs="Arial"/>
          <w:sz w:val="22"/>
          <w:szCs w:val="22"/>
        </w:rPr>
        <w:t>. Durch die Kooperation mit Exactag erschlie</w:t>
      </w:r>
      <w:r>
        <w:rPr>
          <w:rFonts w:ascii="Arial" w:hAnsi="Arial" w:cs="Arial"/>
          <w:sz w:val="22"/>
          <w:szCs w:val="22"/>
        </w:rPr>
        <w:t>ßt</w:t>
      </w:r>
      <w:r w:rsidRPr="005D0AD6">
        <w:rPr>
          <w:rFonts w:ascii="Arial" w:hAnsi="Arial" w:cs="Arial"/>
          <w:sz w:val="22"/>
          <w:szCs w:val="22"/>
        </w:rPr>
        <w:t xml:space="preserve"> sich </w:t>
      </w:r>
      <w:r>
        <w:rPr>
          <w:rFonts w:ascii="Arial" w:hAnsi="Arial" w:cs="Arial"/>
          <w:sz w:val="22"/>
          <w:szCs w:val="22"/>
        </w:rPr>
        <w:t>Marketing Tech Lab</w:t>
      </w:r>
      <w:r w:rsidRPr="005D0AD6">
        <w:rPr>
          <w:rFonts w:ascii="Arial" w:hAnsi="Arial" w:cs="Arial"/>
          <w:sz w:val="22"/>
          <w:szCs w:val="22"/>
        </w:rPr>
        <w:t xml:space="preserve"> nun die Themenfelder Data Management, Marketing Analytics und Marketing Mix Modelling, die nicht nur enormes Wachstumspotenzial haben, sondern auch </w:t>
      </w:r>
      <w:r>
        <w:rPr>
          <w:rFonts w:ascii="Arial" w:hAnsi="Arial" w:cs="Arial"/>
          <w:sz w:val="22"/>
          <w:szCs w:val="22"/>
        </w:rPr>
        <w:t xml:space="preserve">Grundlagen für den Aufbau eines </w:t>
      </w:r>
      <w:r w:rsidRPr="005D0AD6">
        <w:rPr>
          <w:rFonts w:ascii="Arial" w:hAnsi="Arial" w:cs="Arial"/>
          <w:sz w:val="22"/>
          <w:szCs w:val="22"/>
        </w:rPr>
        <w:t xml:space="preserve">datengestützten Marketings </w:t>
      </w:r>
      <w:r>
        <w:rPr>
          <w:rFonts w:ascii="Arial" w:hAnsi="Arial" w:cs="Arial"/>
          <w:sz w:val="22"/>
          <w:szCs w:val="22"/>
        </w:rPr>
        <w:t>darstellen</w:t>
      </w:r>
      <w:r w:rsidRPr="005D0AD6">
        <w:rPr>
          <w:rFonts w:ascii="Arial" w:hAnsi="Arial" w:cs="Arial"/>
          <w:sz w:val="22"/>
          <w:szCs w:val="22"/>
        </w:rPr>
        <w:t>.</w:t>
      </w:r>
      <w:r>
        <w:rPr>
          <w:rFonts w:ascii="Arial" w:hAnsi="Arial" w:cs="Arial"/>
          <w:sz w:val="22"/>
          <w:szCs w:val="22"/>
        </w:rPr>
        <w:t xml:space="preserve"> </w:t>
      </w:r>
      <w:r w:rsidR="00EF64CD" w:rsidRPr="007B5833">
        <w:rPr>
          <w:rFonts w:ascii="Arial" w:hAnsi="Arial" w:cs="Arial"/>
          <w:sz w:val="22"/>
          <w:szCs w:val="22"/>
        </w:rPr>
        <w:t xml:space="preserve">Für das Marketing Tech Lab geht </w:t>
      </w:r>
      <w:r w:rsidR="008D7DFE">
        <w:rPr>
          <w:rFonts w:ascii="Arial" w:hAnsi="Arial" w:cs="Arial"/>
          <w:sz w:val="22"/>
          <w:szCs w:val="22"/>
        </w:rPr>
        <w:t xml:space="preserve">im Zuge dieser </w:t>
      </w:r>
      <w:r w:rsidR="00930B41">
        <w:rPr>
          <w:rFonts w:ascii="Arial" w:hAnsi="Arial" w:cs="Arial"/>
          <w:sz w:val="22"/>
          <w:szCs w:val="22"/>
        </w:rPr>
        <w:t xml:space="preserve">Transaktion </w:t>
      </w:r>
      <w:r w:rsidR="008D7DFE">
        <w:rPr>
          <w:rFonts w:ascii="Arial" w:hAnsi="Arial" w:cs="Arial"/>
          <w:sz w:val="22"/>
          <w:szCs w:val="22"/>
        </w:rPr>
        <w:t>auch</w:t>
      </w:r>
      <w:r w:rsidR="00EF64CD" w:rsidRPr="007B5833">
        <w:rPr>
          <w:rFonts w:ascii="Arial" w:hAnsi="Arial" w:cs="Arial"/>
          <w:sz w:val="22"/>
          <w:szCs w:val="22"/>
        </w:rPr>
        <w:t xml:space="preserve"> die Eröffnung eines eigenen Standortes in </w:t>
      </w:r>
      <w:r w:rsidR="00262A19">
        <w:rPr>
          <w:rFonts w:ascii="Arial" w:hAnsi="Arial" w:cs="Arial"/>
          <w:sz w:val="22"/>
          <w:szCs w:val="22"/>
        </w:rPr>
        <w:t>Frankfurt</w:t>
      </w:r>
      <w:r w:rsidR="00EF64CD" w:rsidRPr="007B5833">
        <w:rPr>
          <w:rFonts w:ascii="Arial" w:hAnsi="Arial" w:cs="Arial"/>
          <w:sz w:val="22"/>
          <w:szCs w:val="22"/>
        </w:rPr>
        <w:t xml:space="preserve"> einher</w:t>
      </w:r>
      <w:r w:rsidR="000C0ABE">
        <w:rPr>
          <w:rFonts w:ascii="Arial" w:hAnsi="Arial" w:cs="Arial"/>
          <w:sz w:val="22"/>
          <w:szCs w:val="22"/>
        </w:rPr>
        <w:t>.</w:t>
      </w:r>
      <w:r w:rsidR="006E1668" w:rsidRPr="007B5833">
        <w:rPr>
          <w:rFonts w:ascii="Arial" w:hAnsi="Arial" w:cs="Arial"/>
          <w:sz w:val="22"/>
          <w:szCs w:val="22"/>
        </w:rPr>
        <w:t xml:space="preserve"> </w:t>
      </w:r>
    </w:p>
    <w:p w14:paraId="47111C07" w14:textId="4E6A8FC2" w:rsidR="006E1668" w:rsidRDefault="006E1668" w:rsidP="006E1668">
      <w:pPr>
        <w:spacing w:line="276" w:lineRule="auto"/>
        <w:rPr>
          <w:rFonts w:ascii="Arial" w:hAnsi="Arial" w:cs="Arial"/>
          <w:sz w:val="22"/>
          <w:szCs w:val="22"/>
        </w:rPr>
      </w:pPr>
    </w:p>
    <w:p w14:paraId="46A19998" w14:textId="3D73CCB4" w:rsidR="00E33844" w:rsidRPr="00E33844" w:rsidRDefault="00E33844" w:rsidP="006E1668">
      <w:pPr>
        <w:spacing w:line="276" w:lineRule="auto"/>
        <w:rPr>
          <w:rFonts w:ascii="Arial" w:hAnsi="Arial" w:cs="Arial"/>
          <w:sz w:val="22"/>
          <w:szCs w:val="22"/>
        </w:rPr>
      </w:pPr>
      <w:r>
        <w:rPr>
          <w:rFonts w:ascii="Arial" w:hAnsi="Arial" w:cs="Arial"/>
          <w:sz w:val="22"/>
          <w:szCs w:val="22"/>
        </w:rPr>
        <w:t xml:space="preserve">Weitere Informationen und Bildmaterial zum Download finden Sie </w:t>
      </w:r>
      <w:hyperlink r:id="rId11" w:history="1">
        <w:r w:rsidRPr="009A4D64">
          <w:rPr>
            <w:rStyle w:val="Hyperlink"/>
            <w:rFonts w:ascii="Arial" w:hAnsi="Arial" w:cs="Arial"/>
            <w:sz w:val="22"/>
            <w:szCs w:val="22"/>
          </w:rPr>
          <w:t>hier</w:t>
        </w:r>
      </w:hyperlink>
      <w:r>
        <w:rPr>
          <w:rFonts w:ascii="Arial" w:hAnsi="Arial" w:cs="Arial"/>
          <w:sz w:val="22"/>
          <w:szCs w:val="22"/>
        </w:rPr>
        <w:t>.</w:t>
      </w:r>
    </w:p>
    <w:p w14:paraId="7DF6D137" w14:textId="3C4B760E" w:rsidR="006E1668" w:rsidRPr="002A5E1C" w:rsidRDefault="006E1668" w:rsidP="006E1668">
      <w:pPr>
        <w:rPr>
          <w:bCs/>
        </w:rPr>
      </w:pPr>
    </w:p>
    <w:p w14:paraId="459F7516" w14:textId="3A0BA689" w:rsidR="00C30B3C" w:rsidRDefault="00BA12BE" w:rsidP="005F0A10">
      <w:pPr>
        <w:spacing w:after="120" w:line="283" w:lineRule="auto"/>
        <w:rPr>
          <w:rFonts w:ascii="Arial" w:hAnsi="Arial" w:cs="Arial"/>
          <w:b/>
          <w:bCs/>
          <w:sz w:val="22"/>
          <w:szCs w:val="22"/>
        </w:rPr>
      </w:pPr>
      <w:r w:rsidRPr="008549EB">
        <w:rPr>
          <w:rFonts w:ascii="Arial" w:hAnsi="Arial" w:cs="Arial"/>
          <w:b/>
          <w:bCs/>
          <w:sz w:val="22"/>
          <w:szCs w:val="22"/>
        </w:rPr>
        <w:t>Pressekontakt</w:t>
      </w:r>
    </w:p>
    <w:p w14:paraId="5A6ADFAA" w14:textId="4604DE91" w:rsidR="00E33844" w:rsidRPr="00E33844" w:rsidRDefault="00E33844" w:rsidP="00E33844">
      <w:pPr>
        <w:spacing w:after="120" w:line="283" w:lineRule="auto"/>
        <w:rPr>
          <w:rFonts w:ascii="Arial" w:hAnsi="Arial" w:cs="Arial"/>
          <w:b/>
          <w:bCs/>
          <w:sz w:val="22"/>
          <w:szCs w:val="22"/>
        </w:rPr>
      </w:pPr>
      <w:r w:rsidRPr="00E33844">
        <w:rPr>
          <w:rFonts w:ascii="Arial" w:hAnsi="Arial" w:cs="Arial"/>
          <w:b/>
          <w:bCs/>
          <w:sz w:val="22"/>
          <w:szCs w:val="22"/>
        </w:rPr>
        <w:t>Für die Marketing Tech Lab GmbH</w:t>
      </w:r>
      <w:r>
        <w:rPr>
          <w:rFonts w:ascii="Arial" w:hAnsi="Arial" w:cs="Arial"/>
          <w:b/>
          <w:bCs/>
          <w:sz w:val="22"/>
          <w:szCs w:val="22"/>
        </w:rPr>
        <w:br/>
      </w:r>
      <w:r w:rsidRPr="00E33844">
        <w:rPr>
          <w:rFonts w:ascii="Arial" w:hAnsi="Arial" w:cs="Arial"/>
          <w:sz w:val="22"/>
          <w:szCs w:val="22"/>
        </w:rPr>
        <w:t>Holger Neumann (</w:t>
      </w:r>
      <w:proofErr w:type="spellStart"/>
      <w:r w:rsidRPr="00E33844">
        <w:rPr>
          <w:rFonts w:ascii="Arial" w:hAnsi="Arial" w:cs="Arial"/>
          <w:sz w:val="22"/>
          <w:szCs w:val="22"/>
        </w:rPr>
        <w:t>StoryW</w:t>
      </w:r>
      <w:r w:rsidR="00296D1F">
        <w:rPr>
          <w:rFonts w:ascii="Arial" w:hAnsi="Arial" w:cs="Arial"/>
          <w:sz w:val="22"/>
          <w:szCs w:val="22"/>
        </w:rPr>
        <w:t>o</w:t>
      </w:r>
      <w:r w:rsidRPr="00E33844">
        <w:rPr>
          <w:rFonts w:ascii="Arial" w:hAnsi="Arial" w:cs="Arial"/>
          <w:sz w:val="22"/>
          <w:szCs w:val="22"/>
        </w:rPr>
        <w:t>rks</w:t>
      </w:r>
      <w:proofErr w:type="spellEnd"/>
      <w:r w:rsidRPr="00E33844">
        <w:rPr>
          <w:rFonts w:ascii="Arial" w:hAnsi="Arial" w:cs="Arial"/>
          <w:sz w:val="22"/>
          <w:szCs w:val="22"/>
        </w:rPr>
        <w:t xml:space="preserve"> GmbH</w:t>
      </w:r>
      <w:r>
        <w:t>)</w:t>
      </w:r>
      <w:r w:rsidRPr="00E33844">
        <w:br/>
      </w:r>
      <w:hyperlink r:id="rId12" w:history="1">
        <w:r w:rsidRPr="00E33844">
          <w:rPr>
            <w:rStyle w:val="Hyperlink"/>
            <w:rFonts w:ascii="Arial" w:hAnsi="Arial" w:cs="Arial"/>
            <w:sz w:val="22"/>
            <w:szCs w:val="22"/>
          </w:rPr>
          <w:t>hn@story-works.de</w:t>
        </w:r>
      </w:hyperlink>
      <w:r w:rsidRPr="00E33844">
        <w:rPr>
          <w:rFonts w:ascii="Arial" w:hAnsi="Arial" w:cs="Arial"/>
          <w:sz w:val="22"/>
          <w:szCs w:val="22"/>
        </w:rPr>
        <w:br/>
        <w:t>+49 (0)179 – 5057672</w:t>
      </w:r>
    </w:p>
    <w:p w14:paraId="4569E9DD" w14:textId="01211043" w:rsidR="00E33844" w:rsidRPr="00296D1F" w:rsidRDefault="00E33844" w:rsidP="00296D1F">
      <w:pPr>
        <w:spacing w:after="120" w:line="283" w:lineRule="auto"/>
        <w:rPr>
          <w:rFonts w:ascii="Arial" w:hAnsi="Arial" w:cs="Arial"/>
          <w:b/>
          <w:bCs/>
          <w:sz w:val="22"/>
          <w:szCs w:val="22"/>
        </w:rPr>
      </w:pPr>
      <w:r>
        <w:rPr>
          <w:rFonts w:ascii="Arial" w:hAnsi="Arial" w:cs="Arial"/>
          <w:b/>
          <w:bCs/>
          <w:sz w:val="22"/>
          <w:szCs w:val="22"/>
        </w:rPr>
        <w:t>Für die Exactag GmbH</w:t>
      </w:r>
      <w:r w:rsidR="00296D1F">
        <w:rPr>
          <w:rFonts w:ascii="Arial" w:hAnsi="Arial" w:cs="Arial"/>
          <w:b/>
          <w:bCs/>
          <w:sz w:val="22"/>
          <w:szCs w:val="22"/>
        </w:rPr>
        <w:br/>
      </w:r>
      <w:r w:rsidRPr="00E33844">
        <w:rPr>
          <w:rFonts w:ascii="Arial" w:hAnsi="Arial" w:cs="Arial"/>
          <w:sz w:val="22"/>
          <w:szCs w:val="22"/>
        </w:rPr>
        <w:t xml:space="preserve">Irene </w:t>
      </w:r>
      <w:proofErr w:type="spellStart"/>
      <w:r w:rsidRPr="00E33844">
        <w:rPr>
          <w:rFonts w:ascii="Arial" w:hAnsi="Arial" w:cs="Arial"/>
          <w:sz w:val="22"/>
          <w:szCs w:val="22"/>
        </w:rPr>
        <w:t>Nehrkorn-Kayn</w:t>
      </w:r>
      <w:proofErr w:type="spellEnd"/>
      <w:r w:rsidRPr="00E33844">
        <w:rPr>
          <w:rFonts w:ascii="Arial" w:hAnsi="Arial" w:cs="Arial"/>
          <w:sz w:val="22"/>
          <w:szCs w:val="22"/>
        </w:rPr>
        <w:br/>
      </w:r>
      <w:hyperlink r:id="rId13" w:history="1">
        <w:r w:rsidRPr="00E33844">
          <w:rPr>
            <w:rStyle w:val="Hyperlink"/>
            <w:rFonts w:ascii="Arial" w:hAnsi="Arial" w:cs="Arial"/>
            <w:sz w:val="22"/>
            <w:szCs w:val="22"/>
          </w:rPr>
          <w:t>inehrkorn-kayn@exactag.com</w:t>
        </w:r>
      </w:hyperlink>
      <w:r w:rsidRPr="00E33844">
        <w:rPr>
          <w:rStyle w:val="Hyperlink"/>
        </w:rPr>
        <w:br/>
      </w:r>
      <w:r w:rsidRPr="00E33844">
        <w:rPr>
          <w:rFonts w:ascii="Arial" w:hAnsi="Arial" w:cs="Arial"/>
          <w:sz w:val="22"/>
          <w:szCs w:val="22"/>
        </w:rPr>
        <w:t>+49 (0)172 2721747</w:t>
      </w:r>
    </w:p>
    <w:p w14:paraId="69CEC900" w14:textId="77777777" w:rsidR="00296D1F" w:rsidRDefault="00296D1F" w:rsidP="008E0218">
      <w:pPr>
        <w:spacing w:after="120" w:line="283" w:lineRule="auto"/>
        <w:rPr>
          <w:rFonts w:ascii="Arial" w:hAnsi="Arial" w:cs="Arial"/>
          <w:b/>
          <w:bCs/>
          <w:sz w:val="22"/>
          <w:szCs w:val="22"/>
        </w:rPr>
      </w:pPr>
    </w:p>
    <w:p w14:paraId="41E0A72F" w14:textId="07EF67DF" w:rsidR="00E33844" w:rsidRDefault="005F0A10" w:rsidP="008E0218">
      <w:pPr>
        <w:spacing w:after="120" w:line="283" w:lineRule="auto"/>
        <w:rPr>
          <w:rFonts w:ascii="Arial" w:eastAsia="Times New Roman" w:hAnsi="Arial" w:cs="Arial"/>
          <w:sz w:val="20"/>
          <w:szCs w:val="20"/>
          <w:bdr w:val="none" w:sz="0" w:space="0" w:color="auto" w:frame="1"/>
          <w:shd w:val="clear" w:color="auto" w:fill="FFFFFF"/>
        </w:rPr>
      </w:pPr>
      <w:r w:rsidRPr="005F0A10">
        <w:rPr>
          <w:rFonts w:ascii="Arial" w:eastAsia="Times New Roman" w:hAnsi="Arial" w:cs="Arial"/>
          <w:b/>
          <w:bCs/>
          <w:sz w:val="20"/>
          <w:szCs w:val="20"/>
          <w:bdr w:val="none" w:sz="0" w:space="0" w:color="auto" w:frame="1"/>
          <w:shd w:val="clear" w:color="auto" w:fill="FFFFFF"/>
        </w:rPr>
        <w:t>Die Marketing Tech Lab GmbH</w:t>
      </w:r>
      <w:r w:rsidRPr="005F0A10">
        <w:rPr>
          <w:rFonts w:ascii="Arial" w:eastAsia="Times New Roman" w:hAnsi="Arial" w:cs="Arial"/>
          <w:sz w:val="20"/>
          <w:szCs w:val="20"/>
          <w:bdr w:val="none" w:sz="0" w:space="0" w:color="auto" w:frame="1"/>
          <w:shd w:val="clear" w:color="auto" w:fill="FFFFFF"/>
        </w:rPr>
        <w:t xml:space="preserve"> (marketingtechlab.de) ist eine digitale Beratung, die Unternehmen aus allen Branchen in der digitalen Transformation unterstützt. Das Leistungsspektrum umfasst Strategie-Entwicklung mit Blick auf Geschäftsmodelle, IT und Daten, Marketing-Planung und -Prozesse, Multi-Channel-Marketing, Performance-Messung sowie Customer-Experience-Themen. Die Marketing Tech Lab GmbH wurde 2019 als Tochter der Customer Excellence GmbH gegründet. </w:t>
      </w:r>
    </w:p>
    <w:p w14:paraId="627A9BD3" w14:textId="77777777" w:rsidR="00E33844" w:rsidRPr="00721596" w:rsidRDefault="00E33844" w:rsidP="00E33844">
      <w:pPr>
        <w:spacing w:line="276" w:lineRule="auto"/>
        <w:rPr>
          <w:rFonts w:ascii="Arial" w:hAnsi="Arial" w:cs="Arial"/>
          <w:color w:val="394F5A"/>
          <w:sz w:val="20"/>
          <w:szCs w:val="20"/>
        </w:rPr>
      </w:pPr>
      <w:r w:rsidRPr="00721596">
        <w:rPr>
          <w:rFonts w:ascii="Arial" w:eastAsia="Times New Roman" w:hAnsi="Arial" w:cs="Arial"/>
          <w:b/>
          <w:bCs/>
          <w:sz w:val="20"/>
          <w:szCs w:val="20"/>
          <w:bdr w:val="none" w:sz="0" w:space="0" w:color="auto" w:frame="1"/>
          <w:shd w:val="clear" w:color="auto" w:fill="FFFFFF"/>
        </w:rPr>
        <w:t>Die Exactag GmbH</w:t>
      </w:r>
      <w:r>
        <w:rPr>
          <w:rFonts w:ascii="Arial" w:eastAsia="Times New Roman" w:hAnsi="Arial" w:cs="Arial"/>
          <w:sz w:val="20"/>
          <w:szCs w:val="20"/>
          <w:bdr w:val="none" w:sz="0" w:space="0" w:color="auto" w:frame="1"/>
          <w:shd w:val="clear" w:color="auto" w:fill="FFFFFF"/>
        </w:rPr>
        <w:t xml:space="preserve"> </w:t>
      </w:r>
      <w:r w:rsidRPr="00721596">
        <w:rPr>
          <w:rFonts w:ascii="Arial" w:eastAsia="Times New Roman" w:hAnsi="Arial" w:cs="Arial"/>
          <w:sz w:val="20"/>
          <w:szCs w:val="20"/>
          <w:bdr w:val="none" w:sz="0" w:space="0" w:color="auto" w:frame="1"/>
          <w:shd w:val="clear" w:color="auto" w:fill="FFFFFF"/>
        </w:rPr>
        <w:t xml:space="preserve">wurde 2010 von führenden Digitalexperten gegründet und ist heute Innovationsführer in der datengetriebenen Marketing-Attribution. Die agile SaaS-Plattform zur Analyse und Bewertung von </w:t>
      </w:r>
      <w:r w:rsidRPr="00721596">
        <w:rPr>
          <w:rFonts w:ascii="Arial" w:eastAsia="Times New Roman" w:hAnsi="Arial" w:cs="Arial"/>
          <w:sz w:val="20"/>
          <w:szCs w:val="20"/>
          <w:bdr w:val="none" w:sz="0" w:space="0" w:color="auto" w:frame="1"/>
          <w:shd w:val="clear" w:color="auto" w:fill="FFFFFF"/>
        </w:rPr>
        <w:lastRenderedPageBreak/>
        <w:t>erfolgskritischen Kontaktpunkten der Customer Journey ist bei zahlreichen internationalen Unternehmen im Einsatz. Exactag unterhält seine Server in Deutschland. Das Unternehmen hat seinen Hauptsitz in Düsseldorf und Niederlassungen in Frankfurt und Hamburg. Weitere Informationen zu Exactag finden Sie unter</w:t>
      </w:r>
      <w:r>
        <w:rPr>
          <w:rFonts w:ascii="Open Sans" w:hAnsi="Open Sans" w:cs="Open Sans"/>
          <w:color w:val="394F5A"/>
          <w:sz w:val="22"/>
          <w:szCs w:val="22"/>
        </w:rPr>
        <w:t xml:space="preserve"> </w:t>
      </w:r>
      <w:hyperlink r:id="rId14" w:history="1">
        <w:r w:rsidRPr="00721596">
          <w:rPr>
            <w:rStyle w:val="Hyperlink"/>
            <w:rFonts w:ascii="Arial" w:hAnsi="Arial" w:cs="Arial"/>
            <w:color w:val="394F5A"/>
            <w:sz w:val="20"/>
            <w:szCs w:val="20"/>
          </w:rPr>
          <w:t>www.exactag.com</w:t>
        </w:r>
      </w:hyperlink>
    </w:p>
    <w:p w14:paraId="14B8E11F" w14:textId="77777777" w:rsidR="00E33844" w:rsidRDefault="00E33844" w:rsidP="00E33844">
      <w:pPr>
        <w:spacing w:after="120" w:line="283" w:lineRule="auto"/>
        <w:rPr>
          <w:rFonts w:ascii="Arial" w:eastAsia="Times New Roman" w:hAnsi="Arial" w:cs="Arial"/>
          <w:b/>
          <w:bCs/>
          <w:sz w:val="20"/>
          <w:szCs w:val="20"/>
          <w:bdr w:val="none" w:sz="0" w:space="0" w:color="auto" w:frame="1"/>
          <w:shd w:val="clear" w:color="auto" w:fill="FFFFFF"/>
        </w:rPr>
      </w:pPr>
    </w:p>
    <w:p w14:paraId="30826028" w14:textId="5338B766" w:rsidR="008C6671" w:rsidRPr="008E0218" w:rsidRDefault="005F0A10" w:rsidP="008E0218">
      <w:pPr>
        <w:spacing w:after="120" w:line="283" w:lineRule="auto"/>
        <w:rPr>
          <w:rFonts w:ascii="Arial" w:eastAsia="Times New Roman" w:hAnsi="Arial" w:cs="Arial"/>
          <w:sz w:val="20"/>
          <w:szCs w:val="20"/>
          <w:bdr w:val="none" w:sz="0" w:space="0" w:color="auto" w:frame="1"/>
          <w:shd w:val="clear" w:color="auto" w:fill="FFFFFF"/>
        </w:rPr>
      </w:pPr>
      <w:r w:rsidRPr="005F0A10">
        <w:rPr>
          <w:rFonts w:ascii="Arial" w:eastAsia="Times New Roman" w:hAnsi="Arial" w:cs="Arial"/>
          <w:sz w:val="20"/>
          <w:szCs w:val="20"/>
          <w:bdr w:val="none" w:sz="0" w:space="0" w:color="auto" w:frame="1"/>
          <w:shd w:val="clear" w:color="auto" w:fill="FFFFFF"/>
        </w:rPr>
        <w:br/>
      </w:r>
    </w:p>
    <w:sectPr w:rsidR="008C6671" w:rsidRPr="008E0218" w:rsidSect="00044603">
      <w:headerReference w:type="default" r:id="rId15"/>
      <w:pgSz w:w="11900" w:h="16840"/>
      <w:pgMar w:top="1843" w:right="98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AB93" w14:textId="77777777" w:rsidR="00375C39" w:rsidRDefault="00375C39" w:rsidP="005F0A10">
      <w:r>
        <w:separator/>
      </w:r>
    </w:p>
  </w:endnote>
  <w:endnote w:type="continuationSeparator" w:id="0">
    <w:p w14:paraId="65435842" w14:textId="77777777" w:rsidR="00375C39" w:rsidRDefault="00375C39" w:rsidP="005F0A10">
      <w:r>
        <w:continuationSeparator/>
      </w:r>
    </w:p>
  </w:endnote>
  <w:endnote w:type="continuationNotice" w:id="1">
    <w:p w14:paraId="360CB0D0" w14:textId="77777777" w:rsidR="00375C39" w:rsidRDefault="00375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A_1plusX_22072021_KP.doc"/>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6C7C" w14:textId="77777777" w:rsidR="00375C39" w:rsidRDefault="00375C39" w:rsidP="005F0A10">
      <w:r>
        <w:separator/>
      </w:r>
    </w:p>
  </w:footnote>
  <w:footnote w:type="continuationSeparator" w:id="0">
    <w:p w14:paraId="2EA671CD" w14:textId="77777777" w:rsidR="00375C39" w:rsidRDefault="00375C39" w:rsidP="005F0A10">
      <w:r>
        <w:continuationSeparator/>
      </w:r>
    </w:p>
  </w:footnote>
  <w:footnote w:type="continuationNotice" w:id="1">
    <w:p w14:paraId="411F43F8" w14:textId="77777777" w:rsidR="00375C39" w:rsidRDefault="00375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EAEF" w14:textId="065120D8" w:rsidR="005F0A10" w:rsidRPr="005F0A10" w:rsidRDefault="00044603" w:rsidP="005F0A10">
    <w:pPr>
      <w:pStyle w:val="Kopfzeile"/>
      <w:rPr>
        <w:b/>
        <w:bCs/>
        <w:sz w:val="32"/>
        <w:szCs w:val="32"/>
        <w:lang w:val="en-GB"/>
      </w:rPr>
    </w:pPr>
    <w:r>
      <w:rPr>
        <w:noProof/>
      </w:rPr>
      <w:drawing>
        <wp:anchor distT="0" distB="0" distL="114300" distR="114300" simplePos="0" relativeHeight="251659264" behindDoc="0" locked="0" layoutInCell="1" allowOverlap="1" wp14:anchorId="1A7EE172" wp14:editId="772EC790">
          <wp:simplePos x="0" y="0"/>
          <wp:positionH relativeFrom="column">
            <wp:posOffset>5130800</wp:posOffset>
          </wp:positionH>
          <wp:positionV relativeFrom="paragraph">
            <wp:posOffset>177165</wp:posOffset>
          </wp:positionV>
          <wp:extent cx="800224" cy="217345"/>
          <wp:effectExtent l="0" t="0" r="0" b="0"/>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0224" cy="2173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5A4657" wp14:editId="34802B80">
          <wp:extent cx="2063750" cy="640080"/>
          <wp:effectExtent l="0" t="0" r="0" b="0"/>
          <wp:docPr id="31" name="Grafik 3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063750" cy="640080"/>
                  </a:xfrm>
                  <a:prstGeom prst="rect">
                    <a:avLst/>
                  </a:prstGeom>
                </pic:spPr>
              </pic:pic>
            </a:graphicData>
          </a:graphic>
        </wp:inline>
      </w:drawing>
    </w:r>
  </w:p>
  <w:p w14:paraId="676FD96A" w14:textId="77777777" w:rsidR="005F0A10" w:rsidRDefault="005F0A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E63"/>
    <w:multiLevelType w:val="hybridMultilevel"/>
    <w:tmpl w:val="F01AD3AE"/>
    <w:lvl w:ilvl="0" w:tplc="2A205AA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58393B"/>
    <w:multiLevelType w:val="hybridMultilevel"/>
    <w:tmpl w:val="74D6A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A22D2D"/>
    <w:multiLevelType w:val="hybridMultilevel"/>
    <w:tmpl w:val="401CC158"/>
    <w:lvl w:ilvl="0" w:tplc="B580A7B4">
      <w:start w:val="5"/>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AFC4024"/>
    <w:multiLevelType w:val="hybridMultilevel"/>
    <w:tmpl w:val="DAB4B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7A6DDD"/>
    <w:multiLevelType w:val="hybridMultilevel"/>
    <w:tmpl w:val="3146A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95D2A"/>
    <w:multiLevelType w:val="hybridMultilevel"/>
    <w:tmpl w:val="D52C84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CB20533"/>
    <w:multiLevelType w:val="hybridMultilevel"/>
    <w:tmpl w:val="68B08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A545CC"/>
    <w:multiLevelType w:val="multilevel"/>
    <w:tmpl w:val="C1D6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5D4462"/>
    <w:multiLevelType w:val="hybridMultilevel"/>
    <w:tmpl w:val="2B1AD0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B37735"/>
    <w:multiLevelType w:val="hybridMultilevel"/>
    <w:tmpl w:val="08BC5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4"/>
  </w:num>
  <w:num w:numId="6">
    <w:abstractNumId w:val="1"/>
  </w:num>
  <w:num w:numId="7">
    <w:abstractNumId w:val="3"/>
  </w:num>
  <w:num w:numId="8">
    <w:abstractNumId w:val="2"/>
  </w:num>
  <w:num w:numId="9">
    <w:abstractNumId w:val="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57"/>
    <w:rsid w:val="000079AE"/>
    <w:rsid w:val="00010247"/>
    <w:rsid w:val="00017B8C"/>
    <w:rsid w:val="000368FD"/>
    <w:rsid w:val="00044603"/>
    <w:rsid w:val="00050B31"/>
    <w:rsid w:val="00063EEC"/>
    <w:rsid w:val="00080F15"/>
    <w:rsid w:val="00082DC0"/>
    <w:rsid w:val="00090DAA"/>
    <w:rsid w:val="0009577C"/>
    <w:rsid w:val="000B3F30"/>
    <w:rsid w:val="000C0ABE"/>
    <w:rsid w:val="000C1D53"/>
    <w:rsid w:val="000E02FB"/>
    <w:rsid w:val="001002E4"/>
    <w:rsid w:val="00106A44"/>
    <w:rsid w:val="00110865"/>
    <w:rsid w:val="0011482F"/>
    <w:rsid w:val="00125860"/>
    <w:rsid w:val="00136D77"/>
    <w:rsid w:val="00165DD8"/>
    <w:rsid w:val="0017125A"/>
    <w:rsid w:val="001B1C8D"/>
    <w:rsid w:val="001B2A44"/>
    <w:rsid w:val="001E06AF"/>
    <w:rsid w:val="001F2041"/>
    <w:rsid w:val="00205957"/>
    <w:rsid w:val="002153F2"/>
    <w:rsid w:val="0023577D"/>
    <w:rsid w:val="002478F0"/>
    <w:rsid w:val="00253C76"/>
    <w:rsid w:val="00262347"/>
    <w:rsid w:val="00262A19"/>
    <w:rsid w:val="00296D1F"/>
    <w:rsid w:val="002B55CF"/>
    <w:rsid w:val="002C42AC"/>
    <w:rsid w:val="002C4C9F"/>
    <w:rsid w:val="002F6C1C"/>
    <w:rsid w:val="00320D99"/>
    <w:rsid w:val="003658B2"/>
    <w:rsid w:val="00375C39"/>
    <w:rsid w:val="0038083B"/>
    <w:rsid w:val="00390558"/>
    <w:rsid w:val="0039117E"/>
    <w:rsid w:val="003B7574"/>
    <w:rsid w:val="003E44A0"/>
    <w:rsid w:val="00403E70"/>
    <w:rsid w:val="004068F0"/>
    <w:rsid w:val="004126FC"/>
    <w:rsid w:val="00417F7A"/>
    <w:rsid w:val="004261B9"/>
    <w:rsid w:val="00434BBF"/>
    <w:rsid w:val="00450A42"/>
    <w:rsid w:val="0046780A"/>
    <w:rsid w:val="00495F7A"/>
    <w:rsid w:val="004F1697"/>
    <w:rsid w:val="004F3B51"/>
    <w:rsid w:val="005063FD"/>
    <w:rsid w:val="00522B58"/>
    <w:rsid w:val="00525DC8"/>
    <w:rsid w:val="0053030A"/>
    <w:rsid w:val="005A1D34"/>
    <w:rsid w:val="005B0330"/>
    <w:rsid w:val="005D0AD6"/>
    <w:rsid w:val="005D7D70"/>
    <w:rsid w:val="005F0A10"/>
    <w:rsid w:val="005F76D6"/>
    <w:rsid w:val="00607C38"/>
    <w:rsid w:val="00614640"/>
    <w:rsid w:val="00617EA6"/>
    <w:rsid w:val="006276B4"/>
    <w:rsid w:val="00643CBA"/>
    <w:rsid w:val="00651B6B"/>
    <w:rsid w:val="00670444"/>
    <w:rsid w:val="006852EA"/>
    <w:rsid w:val="006864CF"/>
    <w:rsid w:val="006B18EF"/>
    <w:rsid w:val="006E1668"/>
    <w:rsid w:val="00721596"/>
    <w:rsid w:val="0075029C"/>
    <w:rsid w:val="00751F22"/>
    <w:rsid w:val="007674DD"/>
    <w:rsid w:val="007978BD"/>
    <w:rsid w:val="007A744B"/>
    <w:rsid w:val="007B5833"/>
    <w:rsid w:val="007F2877"/>
    <w:rsid w:val="00846A0B"/>
    <w:rsid w:val="008547EE"/>
    <w:rsid w:val="008549EB"/>
    <w:rsid w:val="00855A80"/>
    <w:rsid w:val="00872705"/>
    <w:rsid w:val="0088369E"/>
    <w:rsid w:val="008940DE"/>
    <w:rsid w:val="008C6671"/>
    <w:rsid w:val="008D183C"/>
    <w:rsid w:val="008D19C9"/>
    <w:rsid w:val="008D7DFE"/>
    <w:rsid w:val="008E0218"/>
    <w:rsid w:val="009071B0"/>
    <w:rsid w:val="00930B41"/>
    <w:rsid w:val="009448B3"/>
    <w:rsid w:val="009533EC"/>
    <w:rsid w:val="00955959"/>
    <w:rsid w:val="0096651A"/>
    <w:rsid w:val="00981A5C"/>
    <w:rsid w:val="00987757"/>
    <w:rsid w:val="009944DD"/>
    <w:rsid w:val="009A4D64"/>
    <w:rsid w:val="009A75BB"/>
    <w:rsid w:val="009C0F5F"/>
    <w:rsid w:val="009D3CA2"/>
    <w:rsid w:val="009D439F"/>
    <w:rsid w:val="009E2E99"/>
    <w:rsid w:val="00A51189"/>
    <w:rsid w:val="00A52E87"/>
    <w:rsid w:val="00A942A2"/>
    <w:rsid w:val="00AB43AC"/>
    <w:rsid w:val="00AB4D25"/>
    <w:rsid w:val="00AC05FD"/>
    <w:rsid w:val="00AD093A"/>
    <w:rsid w:val="00AE354F"/>
    <w:rsid w:val="00B24E1F"/>
    <w:rsid w:val="00B42524"/>
    <w:rsid w:val="00B56B74"/>
    <w:rsid w:val="00B63D5B"/>
    <w:rsid w:val="00B93FDD"/>
    <w:rsid w:val="00BA12BE"/>
    <w:rsid w:val="00BB3FE4"/>
    <w:rsid w:val="00BB5D59"/>
    <w:rsid w:val="00BC6A81"/>
    <w:rsid w:val="00BC7C06"/>
    <w:rsid w:val="00BD0D04"/>
    <w:rsid w:val="00BE0DE7"/>
    <w:rsid w:val="00BE26D6"/>
    <w:rsid w:val="00BE445F"/>
    <w:rsid w:val="00BE628A"/>
    <w:rsid w:val="00BF1433"/>
    <w:rsid w:val="00BF2DD8"/>
    <w:rsid w:val="00BF700B"/>
    <w:rsid w:val="00BF72AB"/>
    <w:rsid w:val="00C22210"/>
    <w:rsid w:val="00C24686"/>
    <w:rsid w:val="00C30B3C"/>
    <w:rsid w:val="00C318CA"/>
    <w:rsid w:val="00C44485"/>
    <w:rsid w:val="00C70490"/>
    <w:rsid w:val="00C95BB5"/>
    <w:rsid w:val="00CA32B7"/>
    <w:rsid w:val="00CB7676"/>
    <w:rsid w:val="00CD363A"/>
    <w:rsid w:val="00D53C47"/>
    <w:rsid w:val="00D676B0"/>
    <w:rsid w:val="00D73E5E"/>
    <w:rsid w:val="00DA14C9"/>
    <w:rsid w:val="00DA7766"/>
    <w:rsid w:val="00DB3AF3"/>
    <w:rsid w:val="00DB5E97"/>
    <w:rsid w:val="00DC3855"/>
    <w:rsid w:val="00DD76CF"/>
    <w:rsid w:val="00DE4A9A"/>
    <w:rsid w:val="00E337A4"/>
    <w:rsid w:val="00E33844"/>
    <w:rsid w:val="00E4276F"/>
    <w:rsid w:val="00E47DDB"/>
    <w:rsid w:val="00E519F0"/>
    <w:rsid w:val="00E94DDF"/>
    <w:rsid w:val="00EA4B83"/>
    <w:rsid w:val="00EC04E4"/>
    <w:rsid w:val="00EF4818"/>
    <w:rsid w:val="00EF64CD"/>
    <w:rsid w:val="00F04CB2"/>
    <w:rsid w:val="00F14B11"/>
    <w:rsid w:val="00F20AB0"/>
    <w:rsid w:val="00F2532D"/>
    <w:rsid w:val="00F51470"/>
    <w:rsid w:val="00F61A15"/>
    <w:rsid w:val="00F7190D"/>
    <w:rsid w:val="00FA2585"/>
    <w:rsid w:val="00FB106E"/>
    <w:rsid w:val="00FB2534"/>
    <w:rsid w:val="00FF7DAB"/>
    <w:rsid w:val="244476F4"/>
    <w:rsid w:val="5EC207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A900BE"/>
  <w14:defaultImageDpi w14:val="300"/>
  <w15:docId w15:val="{BF9FC1E7-D746-4881-B101-AA40F852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7757"/>
    <w:rPr>
      <w:color w:val="0000FF" w:themeColor="hyperlink"/>
      <w:u w:val="single"/>
    </w:rPr>
  </w:style>
  <w:style w:type="character" w:customStyle="1" w:styleId="subhead">
    <w:name w:val="subhead"/>
    <w:basedOn w:val="Absatz-Standardschriftart"/>
    <w:rsid w:val="00AC05FD"/>
  </w:style>
  <w:style w:type="paragraph" w:styleId="StandardWeb">
    <w:name w:val="Normal (Web)"/>
    <w:basedOn w:val="Standard"/>
    <w:uiPriority w:val="99"/>
    <w:unhideWhenUsed/>
    <w:rsid w:val="00AC05F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chn"/>
    <w:uiPriority w:val="99"/>
    <w:semiHidden/>
    <w:unhideWhenUsed/>
    <w:rsid w:val="006B18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8EF"/>
    <w:rPr>
      <w:rFonts w:ascii="Segoe UI" w:hAnsi="Segoe UI" w:cs="Segoe UI"/>
      <w:sz w:val="18"/>
      <w:szCs w:val="18"/>
    </w:rPr>
  </w:style>
  <w:style w:type="character" w:customStyle="1" w:styleId="normaltextrun">
    <w:name w:val="normaltextrun"/>
    <w:basedOn w:val="Absatz-Standardschriftart"/>
    <w:rsid w:val="0096651A"/>
  </w:style>
  <w:style w:type="character" w:customStyle="1" w:styleId="eop">
    <w:name w:val="eop"/>
    <w:basedOn w:val="Absatz-Standardschriftart"/>
    <w:rsid w:val="0096651A"/>
  </w:style>
  <w:style w:type="character" w:styleId="Kommentarzeichen">
    <w:name w:val="annotation reference"/>
    <w:basedOn w:val="Absatz-Standardschriftart"/>
    <w:uiPriority w:val="99"/>
    <w:semiHidden/>
    <w:unhideWhenUsed/>
    <w:rsid w:val="00CB7676"/>
    <w:rPr>
      <w:sz w:val="16"/>
      <w:szCs w:val="16"/>
    </w:rPr>
  </w:style>
  <w:style w:type="paragraph" w:styleId="Kommentartext">
    <w:name w:val="annotation text"/>
    <w:basedOn w:val="Standard"/>
    <w:link w:val="KommentartextZchn"/>
    <w:uiPriority w:val="99"/>
    <w:unhideWhenUsed/>
    <w:rsid w:val="00CB7676"/>
    <w:rPr>
      <w:sz w:val="20"/>
      <w:szCs w:val="20"/>
    </w:rPr>
  </w:style>
  <w:style w:type="character" w:customStyle="1" w:styleId="KommentartextZchn">
    <w:name w:val="Kommentartext Zchn"/>
    <w:basedOn w:val="Absatz-Standardschriftart"/>
    <w:link w:val="Kommentartext"/>
    <w:uiPriority w:val="99"/>
    <w:rsid w:val="00CB7676"/>
    <w:rPr>
      <w:sz w:val="20"/>
      <w:szCs w:val="20"/>
    </w:rPr>
  </w:style>
  <w:style w:type="paragraph" w:styleId="Kommentarthema">
    <w:name w:val="annotation subject"/>
    <w:basedOn w:val="Kommentartext"/>
    <w:next w:val="Kommentartext"/>
    <w:link w:val="KommentarthemaZchn"/>
    <w:uiPriority w:val="99"/>
    <w:semiHidden/>
    <w:unhideWhenUsed/>
    <w:rsid w:val="00CB7676"/>
    <w:rPr>
      <w:b/>
      <w:bCs/>
    </w:rPr>
  </w:style>
  <w:style w:type="character" w:customStyle="1" w:styleId="KommentarthemaZchn">
    <w:name w:val="Kommentarthema Zchn"/>
    <w:basedOn w:val="KommentartextZchn"/>
    <w:link w:val="Kommentarthema"/>
    <w:uiPriority w:val="99"/>
    <w:semiHidden/>
    <w:rsid w:val="00CB7676"/>
    <w:rPr>
      <w:b/>
      <w:bCs/>
      <w:sz w:val="20"/>
      <w:szCs w:val="20"/>
    </w:rPr>
  </w:style>
  <w:style w:type="paragraph" w:styleId="Listenabsatz">
    <w:name w:val="List Paragraph"/>
    <w:basedOn w:val="Standard"/>
    <w:uiPriority w:val="34"/>
    <w:qFormat/>
    <w:rsid w:val="00BB5D59"/>
    <w:pPr>
      <w:ind w:left="720"/>
      <w:contextualSpacing/>
    </w:pPr>
  </w:style>
  <w:style w:type="character" w:styleId="NichtaufgelsteErwhnung">
    <w:name w:val="Unresolved Mention"/>
    <w:basedOn w:val="Absatz-Standardschriftart"/>
    <w:uiPriority w:val="99"/>
    <w:semiHidden/>
    <w:unhideWhenUsed/>
    <w:rsid w:val="00BA12BE"/>
    <w:rPr>
      <w:color w:val="605E5C"/>
      <w:shd w:val="clear" w:color="auto" w:fill="E1DFDD"/>
    </w:rPr>
  </w:style>
  <w:style w:type="paragraph" w:styleId="Kopfzeile">
    <w:name w:val="header"/>
    <w:basedOn w:val="Standard"/>
    <w:link w:val="KopfzeileZchn"/>
    <w:uiPriority w:val="99"/>
    <w:unhideWhenUsed/>
    <w:rsid w:val="005F0A10"/>
    <w:pPr>
      <w:tabs>
        <w:tab w:val="center" w:pos="4536"/>
        <w:tab w:val="right" w:pos="9072"/>
      </w:tabs>
    </w:pPr>
  </w:style>
  <w:style w:type="character" w:customStyle="1" w:styleId="KopfzeileZchn">
    <w:name w:val="Kopfzeile Zchn"/>
    <w:basedOn w:val="Absatz-Standardschriftart"/>
    <w:link w:val="Kopfzeile"/>
    <w:uiPriority w:val="99"/>
    <w:rsid w:val="005F0A10"/>
  </w:style>
  <w:style w:type="paragraph" w:styleId="Fuzeile">
    <w:name w:val="footer"/>
    <w:basedOn w:val="Standard"/>
    <w:link w:val="FuzeileZchn"/>
    <w:uiPriority w:val="99"/>
    <w:unhideWhenUsed/>
    <w:rsid w:val="005F0A10"/>
    <w:pPr>
      <w:tabs>
        <w:tab w:val="center" w:pos="4536"/>
        <w:tab w:val="right" w:pos="9072"/>
      </w:tabs>
    </w:pPr>
  </w:style>
  <w:style w:type="character" w:customStyle="1" w:styleId="FuzeileZchn">
    <w:name w:val="Fußzeile Zchn"/>
    <w:basedOn w:val="Absatz-Standardschriftart"/>
    <w:link w:val="Fuzeile"/>
    <w:uiPriority w:val="99"/>
    <w:rsid w:val="005F0A10"/>
  </w:style>
  <w:style w:type="character" w:customStyle="1" w:styleId="hscoswrapper">
    <w:name w:val="hs_cos_wrapper"/>
    <w:basedOn w:val="Absatz-Standardschriftart"/>
    <w:rsid w:val="0006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7647">
      <w:bodyDiv w:val="1"/>
      <w:marLeft w:val="0"/>
      <w:marRight w:val="0"/>
      <w:marTop w:val="0"/>
      <w:marBottom w:val="0"/>
      <w:divBdr>
        <w:top w:val="none" w:sz="0" w:space="0" w:color="auto"/>
        <w:left w:val="none" w:sz="0" w:space="0" w:color="auto"/>
        <w:bottom w:val="none" w:sz="0" w:space="0" w:color="auto"/>
        <w:right w:val="none" w:sz="0" w:space="0" w:color="auto"/>
      </w:divBdr>
    </w:div>
    <w:div w:id="496044579">
      <w:bodyDiv w:val="1"/>
      <w:marLeft w:val="0"/>
      <w:marRight w:val="0"/>
      <w:marTop w:val="0"/>
      <w:marBottom w:val="0"/>
      <w:divBdr>
        <w:top w:val="none" w:sz="0" w:space="0" w:color="auto"/>
        <w:left w:val="none" w:sz="0" w:space="0" w:color="auto"/>
        <w:bottom w:val="none" w:sz="0" w:space="0" w:color="auto"/>
        <w:right w:val="none" w:sz="0" w:space="0" w:color="auto"/>
      </w:divBdr>
    </w:div>
    <w:div w:id="615907819">
      <w:bodyDiv w:val="1"/>
      <w:marLeft w:val="0"/>
      <w:marRight w:val="0"/>
      <w:marTop w:val="0"/>
      <w:marBottom w:val="0"/>
      <w:divBdr>
        <w:top w:val="none" w:sz="0" w:space="0" w:color="auto"/>
        <w:left w:val="none" w:sz="0" w:space="0" w:color="auto"/>
        <w:bottom w:val="none" w:sz="0" w:space="0" w:color="auto"/>
        <w:right w:val="none" w:sz="0" w:space="0" w:color="auto"/>
      </w:divBdr>
    </w:div>
    <w:div w:id="862210409">
      <w:bodyDiv w:val="1"/>
      <w:marLeft w:val="0"/>
      <w:marRight w:val="0"/>
      <w:marTop w:val="0"/>
      <w:marBottom w:val="0"/>
      <w:divBdr>
        <w:top w:val="none" w:sz="0" w:space="0" w:color="auto"/>
        <w:left w:val="none" w:sz="0" w:space="0" w:color="auto"/>
        <w:bottom w:val="none" w:sz="0" w:space="0" w:color="auto"/>
        <w:right w:val="none" w:sz="0" w:space="0" w:color="auto"/>
      </w:divBdr>
    </w:div>
    <w:div w:id="934828362">
      <w:bodyDiv w:val="1"/>
      <w:marLeft w:val="0"/>
      <w:marRight w:val="0"/>
      <w:marTop w:val="0"/>
      <w:marBottom w:val="0"/>
      <w:divBdr>
        <w:top w:val="none" w:sz="0" w:space="0" w:color="auto"/>
        <w:left w:val="none" w:sz="0" w:space="0" w:color="auto"/>
        <w:bottom w:val="none" w:sz="0" w:space="0" w:color="auto"/>
        <w:right w:val="none" w:sz="0" w:space="0" w:color="auto"/>
      </w:divBdr>
    </w:div>
    <w:div w:id="953908150">
      <w:bodyDiv w:val="1"/>
      <w:marLeft w:val="0"/>
      <w:marRight w:val="0"/>
      <w:marTop w:val="0"/>
      <w:marBottom w:val="0"/>
      <w:divBdr>
        <w:top w:val="none" w:sz="0" w:space="0" w:color="auto"/>
        <w:left w:val="none" w:sz="0" w:space="0" w:color="auto"/>
        <w:bottom w:val="none" w:sz="0" w:space="0" w:color="auto"/>
        <w:right w:val="none" w:sz="0" w:space="0" w:color="auto"/>
      </w:divBdr>
    </w:div>
    <w:div w:id="1269511784">
      <w:bodyDiv w:val="1"/>
      <w:marLeft w:val="0"/>
      <w:marRight w:val="0"/>
      <w:marTop w:val="0"/>
      <w:marBottom w:val="0"/>
      <w:divBdr>
        <w:top w:val="none" w:sz="0" w:space="0" w:color="auto"/>
        <w:left w:val="none" w:sz="0" w:space="0" w:color="auto"/>
        <w:bottom w:val="none" w:sz="0" w:space="0" w:color="auto"/>
        <w:right w:val="none" w:sz="0" w:space="0" w:color="auto"/>
      </w:divBdr>
    </w:div>
    <w:div w:id="1358970946">
      <w:bodyDiv w:val="1"/>
      <w:marLeft w:val="0"/>
      <w:marRight w:val="0"/>
      <w:marTop w:val="0"/>
      <w:marBottom w:val="0"/>
      <w:divBdr>
        <w:top w:val="none" w:sz="0" w:space="0" w:color="auto"/>
        <w:left w:val="none" w:sz="0" w:space="0" w:color="auto"/>
        <w:bottom w:val="none" w:sz="0" w:space="0" w:color="auto"/>
        <w:right w:val="none" w:sz="0" w:space="0" w:color="auto"/>
      </w:divBdr>
    </w:div>
    <w:div w:id="1886017217">
      <w:bodyDiv w:val="1"/>
      <w:marLeft w:val="0"/>
      <w:marRight w:val="0"/>
      <w:marTop w:val="0"/>
      <w:marBottom w:val="0"/>
      <w:divBdr>
        <w:top w:val="none" w:sz="0" w:space="0" w:color="auto"/>
        <w:left w:val="none" w:sz="0" w:space="0" w:color="auto"/>
        <w:bottom w:val="none" w:sz="0" w:space="0" w:color="auto"/>
        <w:right w:val="none" w:sz="0" w:space="0" w:color="auto"/>
      </w:divBdr>
    </w:div>
    <w:div w:id="1898738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ehrkorn-kayn@exact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n@story-works.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ketingtechlab.de/presseberei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acta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F6E02E925BBC4EB644D818C1EDC854" ma:contentTypeVersion="6" ma:contentTypeDescription="Ein neues Dokument erstellen." ma:contentTypeScope="" ma:versionID="39a9f40b848b6bf4b79b171183998f28">
  <xsd:schema xmlns:xsd="http://www.w3.org/2001/XMLSchema" xmlns:xs="http://www.w3.org/2001/XMLSchema" xmlns:p="http://schemas.microsoft.com/office/2006/metadata/properties" xmlns:ns2="ac9fe247-98a4-4f11-b2da-b048390df64b" targetNamespace="http://schemas.microsoft.com/office/2006/metadata/properties" ma:root="true" ma:fieldsID="a9136ef8e15b4e71772de79bac03aa5b" ns2:_="">
    <xsd:import namespace="ac9fe247-98a4-4f11-b2da-b048390df6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fe247-98a4-4f11-b2da-b048390df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2C2A6-4D6D-4CAC-A83B-6CE10085A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85D9D-4CDD-4458-81E7-4E4D771C5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fe247-98a4-4f11-b2da-b048390d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E8453-9E91-432B-9ADB-E23FA04C28ED}">
  <ds:schemaRefs>
    <ds:schemaRef ds:uri="http://schemas.openxmlformats.org/officeDocument/2006/bibliography"/>
  </ds:schemaRefs>
</ds:datastoreItem>
</file>

<file path=customXml/itemProps4.xml><?xml version="1.0" encoding="utf-8"?>
<ds:datastoreItem xmlns:ds="http://schemas.openxmlformats.org/officeDocument/2006/customXml" ds:itemID="{0BDE034C-DE3C-452B-8250-8A1386D5E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achtung! GmbH</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Fischer</dc:creator>
  <cp:keywords/>
  <dc:description/>
  <cp:lastModifiedBy>Michael Preußer</cp:lastModifiedBy>
  <cp:revision>4</cp:revision>
  <dcterms:created xsi:type="dcterms:W3CDTF">2021-07-29T11:10:00Z</dcterms:created>
  <dcterms:modified xsi:type="dcterms:W3CDTF">2021-08-01T18:52:00Z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0x0101001CF6E02E925BBC4EB644D818C1EDC854</vt:lpwstr>
  </property>
</Properties>
</file>